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C61334" w:rsidRDefault="00C61334" w:rsidP="00C61334">
      <w:pPr>
        <w:suppressAutoHyphens/>
        <w:spacing w:after="0" w:line="240" w:lineRule="auto"/>
        <w:ind w:right="-2"/>
        <w:jc w:val="center"/>
        <w:rPr>
          <w:rFonts w:ascii="PT Astra Serif" w:eastAsia="Times New Roman" w:hAnsi="PT Astra Serif" w:cs="Times New Roman"/>
          <w:b/>
          <w:kern w:val="1"/>
          <w:lang w:eastAsia="ar-SA"/>
        </w:rPr>
      </w:pPr>
      <w:r w:rsidRPr="00C61334">
        <w:rPr>
          <w:rFonts w:ascii="PT Astra Serif" w:eastAsia="Times New Roman" w:hAnsi="PT Astra Serif" w:cs="Times New Roman"/>
          <w:b/>
          <w:kern w:val="1"/>
          <w:lang w:eastAsia="ar-SA"/>
        </w:rPr>
        <w:t>на выполнение работ по устройству детской игровой площадки в районе дома № 10 по ул. Кирова в городе Югорске</w:t>
      </w:r>
      <w:r>
        <w:rPr>
          <w:rFonts w:ascii="PT Astra Serif" w:eastAsia="Times New Roman" w:hAnsi="PT Astra Serif" w:cs="Times New Roman"/>
          <w:b/>
          <w:kern w:val="1"/>
          <w:lang w:eastAsia="ar-SA"/>
        </w:rPr>
        <w:t>.</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9A42CC"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w:t>
      </w:r>
      <w:r w:rsidR="008C701F" w:rsidRPr="008C701F">
        <w:rPr>
          <w:rFonts w:ascii="PT Astra Serif" w:eastAsia="Times New Roman" w:hAnsi="PT Astra Serif" w:cs="Times New Roman"/>
          <w:b/>
          <w:kern w:val="2"/>
          <w:sz w:val="24"/>
          <w:szCs w:val="24"/>
          <w:lang w:eastAsia="ar-SA"/>
        </w:rPr>
        <w:t xml:space="preserve"> </w:t>
      </w:r>
      <w:r w:rsidR="00C61334" w:rsidRPr="00C61334">
        <w:rPr>
          <w:rFonts w:ascii="PT Astra Serif" w:eastAsia="Times New Roman" w:hAnsi="PT Astra Serif" w:cs="Times New Roman"/>
          <w:kern w:val="2"/>
          <w:sz w:val="24"/>
          <w:szCs w:val="24"/>
          <w:lang w:eastAsia="ar-SA"/>
        </w:rPr>
        <w:t>выполнить работ</w:t>
      </w:r>
      <w:r w:rsidR="00C61334">
        <w:rPr>
          <w:rFonts w:ascii="PT Astra Serif" w:eastAsia="Times New Roman" w:hAnsi="PT Astra Serif" w:cs="Times New Roman"/>
          <w:kern w:val="2"/>
          <w:sz w:val="24"/>
          <w:szCs w:val="24"/>
          <w:lang w:eastAsia="ar-SA"/>
        </w:rPr>
        <w:t>ы</w:t>
      </w:r>
      <w:r w:rsidR="00C61334" w:rsidRPr="00C61334">
        <w:rPr>
          <w:rFonts w:ascii="PT Astra Serif" w:eastAsia="Times New Roman" w:hAnsi="PT Astra Serif" w:cs="Times New Roman"/>
          <w:kern w:val="2"/>
          <w:sz w:val="24"/>
          <w:szCs w:val="24"/>
          <w:lang w:eastAsia="ar-SA"/>
        </w:rPr>
        <w:t xml:space="preserve"> по устройству детской игровой площадки в районе дома № 10 по ул. Кирова в городе Югорске</w:t>
      </w:r>
      <w:r w:rsidR="00DB574C">
        <w:rPr>
          <w:rFonts w:ascii="PT Astra Serif" w:eastAsia="Times New Roman" w:hAnsi="PT Astra Serif" w:cs="Times New Roman"/>
          <w:kern w:val="2"/>
          <w:sz w:val="24"/>
          <w:szCs w:val="24"/>
          <w:lang w:eastAsia="ar-SA"/>
        </w:rPr>
        <w:t xml:space="preserve"> </w:t>
      </w:r>
      <w:r w:rsidR="00B00F8D" w:rsidRPr="009A42CC">
        <w:rPr>
          <w:rFonts w:ascii="PT Astra Serif" w:eastAsia="Times New Roman" w:hAnsi="PT Astra Serif" w:cs="Times New Roman"/>
          <w:kern w:val="2"/>
          <w:sz w:val="24"/>
          <w:szCs w:val="24"/>
          <w:lang w:eastAsia="ar-SA"/>
        </w:rPr>
        <w:t xml:space="preserve"> </w:t>
      </w:r>
      <w:r w:rsidRPr="009A42CC">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9A42CC">
        <w:rPr>
          <w:rFonts w:ascii="PT Astra Serif" w:eastAsia="Times New Roman" w:hAnsi="PT Astra Serif" w:cs="Times New Roman"/>
          <w:kern w:val="2"/>
          <w:sz w:val="24"/>
          <w:szCs w:val="24"/>
          <w:lang w:eastAsia="ar-SA"/>
        </w:rPr>
        <w:t>тоящего контракта</w:t>
      </w:r>
      <w:r w:rsidRPr="009A42CC">
        <w:rPr>
          <w:rFonts w:ascii="PT Astra Serif" w:eastAsia="Times New Roman" w:hAnsi="PT Astra Serif" w:cs="Times New Roman"/>
          <w:kern w:val="2"/>
          <w:sz w:val="24"/>
          <w:szCs w:val="24"/>
          <w:lang w:eastAsia="ar-SA"/>
        </w:rPr>
        <w:t>.</w:t>
      </w:r>
    </w:p>
    <w:p w:rsidR="008C701F"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F17542" w:rsidRPr="00F17542">
        <w:rPr>
          <w:rFonts w:ascii="PT Astra Serif" w:hAnsi="PT Astra Serif"/>
          <w:sz w:val="24"/>
          <w:szCs w:val="24"/>
        </w:rPr>
        <w:t xml:space="preserve">Ханты - Мансийский автономный округ - Югра, г. Югорск, в районе дома № </w:t>
      </w:r>
      <w:r w:rsidR="00C61334">
        <w:rPr>
          <w:rFonts w:ascii="PT Astra Serif" w:hAnsi="PT Astra Serif"/>
          <w:sz w:val="24"/>
          <w:szCs w:val="24"/>
        </w:rPr>
        <w:t>10 по ул. Кирова.</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 на 202</w:t>
      </w:r>
      <w:r w:rsidR="00F17542">
        <w:rPr>
          <w:rFonts w:ascii="PT Astra Serif" w:eastAsia="Times New Roman" w:hAnsi="PT Astra Serif" w:cs="Times New Roman"/>
          <w:kern w:val="2"/>
          <w:sz w:val="24"/>
          <w:szCs w:val="24"/>
          <w:lang w:eastAsia="ar-SA"/>
        </w:rPr>
        <w:t>5</w:t>
      </w:r>
      <w:r w:rsidRPr="00402428">
        <w:rPr>
          <w:rFonts w:ascii="PT Astra Serif" w:eastAsia="Times New Roman" w:hAnsi="PT Astra Serif" w:cs="Times New Roman"/>
          <w:kern w:val="2"/>
          <w:sz w:val="24"/>
          <w:szCs w:val="24"/>
          <w:lang w:eastAsia="ar-SA"/>
        </w:rPr>
        <w:t xml:space="preserve"> год</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08218B">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proofErr w:type="gramStart"/>
      <w:r w:rsidRPr="00B00F8D">
        <w:rPr>
          <w:rFonts w:ascii="PT Astra Serif" w:eastAsia="Times New Roman" w:hAnsi="PT Astra Serif" w:cs="Times New Roman"/>
          <w:kern w:val="2"/>
          <w:sz w:val="24"/>
          <w:szCs w:val="24"/>
          <w:lang w:eastAsia="ar-SA"/>
        </w:rPr>
        <w:t>с даты заключения</w:t>
      </w:r>
      <w:proofErr w:type="gramEnd"/>
      <w:r w:rsidRPr="00B00F8D">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w:t>
      </w:r>
      <w:r w:rsidR="005053AA" w:rsidRPr="00B00F8D">
        <w:rPr>
          <w:rFonts w:ascii="PT Astra Serif" w:eastAsia="Times New Roman" w:hAnsi="PT Astra Serif" w:cs="Times New Roman"/>
          <w:kern w:val="2"/>
          <w:sz w:val="24"/>
          <w:szCs w:val="24"/>
          <w:lang w:eastAsia="ar-SA"/>
        </w:rPr>
        <w:t xml:space="preserve">окончание: </w:t>
      </w:r>
      <w:r w:rsidR="00F17542">
        <w:rPr>
          <w:rFonts w:ascii="PT Astra Serif" w:eastAsia="Times New Roman" w:hAnsi="PT Astra Serif" w:cs="Times New Roman"/>
          <w:kern w:val="2"/>
          <w:sz w:val="24"/>
          <w:szCs w:val="24"/>
          <w:lang w:eastAsia="ar-SA"/>
        </w:rPr>
        <w:t>30</w:t>
      </w:r>
      <w:r w:rsidR="00B00F8D" w:rsidRPr="00B00F8D">
        <w:rPr>
          <w:rFonts w:ascii="PT Astra Serif" w:eastAsia="Times New Roman" w:hAnsi="PT Astra Serif" w:cs="Times New Roman"/>
          <w:kern w:val="2"/>
          <w:sz w:val="24"/>
          <w:szCs w:val="24"/>
          <w:lang w:eastAsia="ar-SA"/>
        </w:rPr>
        <w:t>.</w:t>
      </w:r>
      <w:r w:rsidR="00F17542">
        <w:rPr>
          <w:rFonts w:ascii="PT Astra Serif" w:eastAsia="Times New Roman" w:hAnsi="PT Astra Serif" w:cs="Times New Roman"/>
          <w:kern w:val="2"/>
          <w:sz w:val="24"/>
          <w:szCs w:val="24"/>
          <w:lang w:eastAsia="ar-SA"/>
        </w:rPr>
        <w:t>08</w:t>
      </w:r>
      <w:r w:rsidR="00B00F8D" w:rsidRPr="00B00F8D">
        <w:rPr>
          <w:rFonts w:ascii="PT Astra Serif" w:eastAsia="Times New Roman" w:hAnsi="PT Astra Serif" w:cs="Times New Roman"/>
          <w:kern w:val="2"/>
          <w:sz w:val="24"/>
          <w:szCs w:val="24"/>
          <w:lang w:eastAsia="ar-SA"/>
        </w:rPr>
        <w:t>.202</w:t>
      </w:r>
      <w:r w:rsidR="00F17542">
        <w:rPr>
          <w:rFonts w:ascii="PT Astra Serif" w:eastAsia="Times New Roman" w:hAnsi="PT Astra Serif" w:cs="Times New Roman"/>
          <w:kern w:val="2"/>
          <w:sz w:val="24"/>
          <w:szCs w:val="24"/>
          <w:lang w:eastAsia="ar-SA"/>
        </w:rPr>
        <w:t>5</w:t>
      </w:r>
      <w:r w:rsidR="00B00F8D" w:rsidRPr="00B00F8D">
        <w:rPr>
          <w:rFonts w:ascii="PT Astra Serif" w:eastAsia="Times New Roman" w:hAnsi="PT Astra Serif" w:cs="Times New Roman"/>
          <w:kern w:val="2"/>
          <w:sz w:val="24"/>
          <w:szCs w:val="24"/>
          <w:lang w:eastAsia="ar-SA"/>
        </w:rPr>
        <w:t xml:space="preserve"> г</w:t>
      </w:r>
      <w:r w:rsidR="00A86601">
        <w:rPr>
          <w:rFonts w:ascii="PT Astra Serif" w:eastAsia="Times New Roman" w:hAnsi="PT Astra Serif" w:cs="Times New Roman"/>
          <w:kern w:val="2"/>
          <w:sz w:val="24"/>
          <w:szCs w:val="24"/>
          <w:lang w:eastAsia="ar-SA"/>
        </w:rPr>
        <w:t>.</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426D29" w:rsidRDefault="00C84C05" w:rsidP="00426D29">
      <w:pPr>
        <w:tabs>
          <w:tab w:val="left" w:pos="709"/>
        </w:tabs>
        <w:spacing w:after="0" w:line="240" w:lineRule="auto"/>
        <w:jc w:val="both"/>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00426D29">
        <w:rPr>
          <w:rFonts w:ascii="PT Astra Serif" w:hAnsi="PT Astra Serif"/>
          <w:sz w:val="24"/>
          <w:szCs w:val="24"/>
        </w:rPr>
        <w:t>.</w:t>
      </w:r>
      <w:r w:rsidR="00426D29" w:rsidRPr="00426D29">
        <w:rPr>
          <w:rFonts w:ascii="PT Astra Serif" w:hAnsi="PT Astra Serif"/>
          <w:sz w:val="24"/>
          <w:szCs w:val="24"/>
        </w:rPr>
        <w:t xml:space="preserve"> </w:t>
      </w:r>
    </w:p>
    <w:p w:rsidR="00426D29" w:rsidRPr="00C873CA" w:rsidRDefault="00426D29" w:rsidP="00426D29">
      <w:pPr>
        <w:tabs>
          <w:tab w:val="left" w:pos="709"/>
        </w:tabs>
        <w:spacing w:after="0" w:line="240" w:lineRule="auto"/>
        <w:ind w:firstLine="426"/>
        <w:jc w:val="both"/>
        <w:rPr>
          <w:rFonts w:ascii="PT Astra Serif" w:hAnsi="PT Astra Serif"/>
          <w:sz w:val="24"/>
          <w:szCs w:val="24"/>
        </w:rPr>
      </w:pPr>
      <w:r w:rsidRPr="00C873CA">
        <w:rPr>
          <w:rFonts w:ascii="PT Astra Serif" w:hAnsi="PT Astra Serif"/>
          <w:sz w:val="24"/>
          <w:szCs w:val="24"/>
          <w:lang w:val="x-none"/>
        </w:rPr>
        <w:t>В течение пяти дней после заключения контракта представить Муниципальному заказчику</w:t>
      </w:r>
      <w:r w:rsidRPr="00C873CA">
        <w:rPr>
          <w:rFonts w:ascii="PT Astra Serif" w:hAnsi="PT Astra Serif"/>
          <w:sz w:val="24"/>
          <w:szCs w:val="24"/>
        </w:rPr>
        <w:t xml:space="preserve"> письмо о согласовании цветовых решений изделий применяемых при проведении работ</w:t>
      </w:r>
      <w:r w:rsidR="001235F2" w:rsidRPr="00C873CA">
        <w:rPr>
          <w:rFonts w:ascii="PT Astra Serif" w:hAnsi="PT Astra Serif"/>
          <w:sz w:val="24"/>
          <w:szCs w:val="24"/>
        </w:rPr>
        <w:t xml:space="preserve"> с указанием 2-5 образцов возможного цвета изделий</w:t>
      </w:r>
      <w:r w:rsidRPr="00C873CA">
        <w:rPr>
          <w:rFonts w:ascii="PT Astra Serif" w:hAnsi="PT Astra Serif"/>
          <w:sz w:val="24"/>
          <w:szCs w:val="24"/>
        </w:rPr>
        <w:t xml:space="preserve">. В случае осуществления несогласованных с Заказчиком действий по поставке и монтажу изделий без согласования </w:t>
      </w:r>
      <w:r w:rsidR="001235F2" w:rsidRPr="00C873CA">
        <w:rPr>
          <w:rFonts w:ascii="PT Astra Serif" w:hAnsi="PT Astra Serif"/>
          <w:sz w:val="24"/>
          <w:szCs w:val="24"/>
        </w:rPr>
        <w:t>цветового решения с муниципальным Заказчиком</w:t>
      </w:r>
      <w:r w:rsidRPr="00C873CA">
        <w:rPr>
          <w:rFonts w:ascii="PT Astra Serif" w:hAnsi="PT Astra Serif"/>
          <w:sz w:val="24"/>
          <w:szCs w:val="24"/>
        </w:rPr>
        <w:t>, Подрядчик устраняет последствия за свой счет в сроки, установленные Заказчиком.</w:t>
      </w:r>
    </w:p>
    <w:p w:rsidR="00C84C05" w:rsidRPr="00C873CA" w:rsidRDefault="00426D29" w:rsidP="00426D29">
      <w:pPr>
        <w:tabs>
          <w:tab w:val="left" w:pos="709"/>
        </w:tabs>
        <w:spacing w:after="0" w:line="240" w:lineRule="auto"/>
        <w:ind w:firstLine="426"/>
        <w:jc w:val="both"/>
        <w:rPr>
          <w:rFonts w:ascii="PT Astra Serif" w:hAnsi="PT Astra Serif"/>
          <w:sz w:val="24"/>
          <w:szCs w:val="24"/>
        </w:rPr>
      </w:pPr>
      <w:r w:rsidRPr="00C873CA">
        <w:rPr>
          <w:rFonts w:ascii="PT Astra Serif" w:hAnsi="PT Astra Serif"/>
          <w:sz w:val="24"/>
          <w:szCs w:val="24"/>
        </w:rPr>
        <w:t>По результатам рассмотрения предложения о согласовании цветовых решений изделий, применяемых при проведении работ</w:t>
      </w:r>
      <w:r w:rsidR="001235F2" w:rsidRPr="00C873CA">
        <w:rPr>
          <w:rFonts w:ascii="PT Astra Serif" w:hAnsi="PT Astra Serif"/>
          <w:sz w:val="24"/>
          <w:szCs w:val="24"/>
        </w:rPr>
        <w:t>,</w:t>
      </w:r>
      <w:r w:rsidRPr="00C873CA">
        <w:rPr>
          <w:rFonts w:ascii="PT Astra Serif" w:hAnsi="PT Astra Serif"/>
          <w:sz w:val="24"/>
          <w:szCs w:val="24"/>
        </w:rPr>
        <w:t xml:space="preserve"> Муниципальный заказчик направляет в адрес подрядчика письмо о согласовании проекта цветового решения в срок не позднее 5 рабочих дней с даты получения письма </w:t>
      </w:r>
      <w:r w:rsidR="001235F2" w:rsidRPr="00C873CA">
        <w:rPr>
          <w:rFonts w:ascii="PT Astra Serif" w:hAnsi="PT Astra Serif"/>
          <w:sz w:val="24"/>
          <w:szCs w:val="24"/>
        </w:rPr>
        <w:t xml:space="preserve">Подрядчика </w:t>
      </w:r>
      <w:r w:rsidRPr="00C873CA">
        <w:rPr>
          <w:rFonts w:ascii="PT Astra Serif" w:hAnsi="PT Astra Serif"/>
          <w:sz w:val="24"/>
          <w:szCs w:val="24"/>
        </w:rPr>
        <w:t xml:space="preserve">о согласовании цветовых решений. </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w:t>
      </w:r>
      <w:r w:rsidRPr="0008218B">
        <w:rPr>
          <w:rFonts w:ascii="PT Astra Serif" w:hAnsi="PT Astra Serif"/>
          <w:sz w:val="24"/>
          <w:szCs w:val="24"/>
          <w:lang w:val="x-none"/>
        </w:rPr>
        <w:lastRenderedPageBreak/>
        <w:t>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9A42CC">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8C701F">
      <w:pPr>
        <w:pStyle w:val="a8"/>
        <w:numPr>
          <w:ilvl w:val="2"/>
          <w:numId w:val="8"/>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 xml:space="preserve">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w:t>
      </w:r>
      <w:r w:rsidRPr="0008218B">
        <w:rPr>
          <w:rFonts w:ascii="PT Astra Serif" w:eastAsia="Times New Roman" w:hAnsi="PT Astra Serif"/>
          <w:sz w:val="24"/>
          <w:szCs w:val="24"/>
        </w:rPr>
        <w:lastRenderedPageBreak/>
        <w:t>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8C701F">
      <w:pPr>
        <w:pStyle w:val="a8"/>
        <w:numPr>
          <w:ilvl w:val="1"/>
          <w:numId w:val="9"/>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8C701F">
      <w:pPr>
        <w:numPr>
          <w:ilvl w:val="2"/>
          <w:numId w:val="9"/>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8C701F">
      <w:pPr>
        <w:numPr>
          <w:ilvl w:val="0"/>
          <w:numId w:val="9"/>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8C701F">
      <w:pPr>
        <w:pStyle w:val="a8"/>
        <w:numPr>
          <w:ilvl w:val="0"/>
          <w:numId w:val="10"/>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8C701F">
      <w:pPr>
        <w:pStyle w:val="a8"/>
        <w:numPr>
          <w:ilvl w:val="1"/>
          <w:numId w:val="11"/>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8C701F">
      <w:pPr>
        <w:numPr>
          <w:ilvl w:val="2"/>
          <w:numId w:val="11"/>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sidR="00915A6D">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8C701F">
      <w:pPr>
        <w:pStyle w:val="a8"/>
        <w:numPr>
          <w:ilvl w:val="2"/>
          <w:numId w:val="11"/>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8C701F">
      <w:pPr>
        <w:pStyle w:val="a8"/>
        <w:numPr>
          <w:ilvl w:val="2"/>
          <w:numId w:val="11"/>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xml:space="preserve">, в течение </w:t>
      </w:r>
      <w:r w:rsidRPr="0008218B">
        <w:rPr>
          <w:rFonts w:ascii="PT Astra Serif" w:hAnsi="PT Astra Serif"/>
          <w:sz w:val="24"/>
          <w:szCs w:val="24"/>
          <w:lang w:val="x-none"/>
        </w:rPr>
        <w:lastRenderedPageBreak/>
        <w:t>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8C701F">
      <w:pPr>
        <w:numPr>
          <w:ilvl w:val="1"/>
          <w:numId w:val="11"/>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8C701F">
      <w:pPr>
        <w:pStyle w:val="ab"/>
        <w:numPr>
          <w:ilvl w:val="0"/>
          <w:numId w:val="12"/>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C5350A" w:rsidRDefault="00C5350A" w:rsidP="00C5350A">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lastRenderedPageBreak/>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5E4891" w:rsidRPr="005E4891" w:rsidRDefault="005E4891" w:rsidP="005E4891">
      <w:pPr>
        <w:spacing w:after="0"/>
        <w:ind w:right="396"/>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Документ</w:t>
      </w:r>
      <w:proofErr w:type="gramEnd"/>
      <w:r w:rsidRPr="005E4891">
        <w:rPr>
          <w:rFonts w:ascii="Times New Roman" w:hAnsi="Times New Roman" w:cs="Times New Roman"/>
          <w:color w:val="000000" w:themeColor="text1"/>
          <w:sz w:val="24"/>
          <w:szCs w:val="24"/>
        </w:rPr>
        <w:t xml:space="preserve"> о приемке размещенный в единой информационной системе должен содержать:</w:t>
      </w:r>
    </w:p>
    <w:p w:rsidR="005E4891" w:rsidRPr="005E4891" w:rsidRDefault="005E4891" w:rsidP="005E4891">
      <w:pPr>
        <w:spacing w:after="0"/>
        <w:jc w:val="both"/>
        <w:rPr>
          <w:rFonts w:ascii="Times New Roman" w:hAnsi="Times New Roman" w:cs="Times New Roman"/>
          <w:color w:val="000000" w:themeColor="text1"/>
          <w:sz w:val="24"/>
          <w:szCs w:val="24"/>
        </w:rPr>
      </w:pPr>
      <w:bookmarkStart w:id="1" w:name="sub_9401311"/>
      <w:proofErr w:type="gramStart"/>
      <w:r w:rsidRPr="005E4891">
        <w:rPr>
          <w:rFonts w:ascii="Times New Roman" w:hAnsi="Times New Roman" w:cs="Times New Roman"/>
          <w:color w:val="000000" w:themeColor="text1"/>
          <w:sz w:val="24"/>
          <w:szCs w:val="24"/>
        </w:rPr>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w:t>
      </w:r>
      <w:bookmarkEnd w:id="1"/>
      <w:r w:rsidRPr="005E4891">
        <w:rPr>
          <w:rFonts w:ascii="Times New Roman" w:hAnsi="Times New Roman" w:cs="Times New Roman"/>
          <w:color w:val="000000" w:themeColor="text1"/>
          <w:sz w:val="24"/>
          <w:szCs w:val="24"/>
        </w:rPr>
        <w:t xml:space="preserve">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7"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8"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w:t>
      </w:r>
      <w:r w:rsidRPr="00BC0EFE">
        <w:rPr>
          <w:rFonts w:ascii="Times New Roman" w:hAnsi="Times New Roman" w:cs="Times New Roman"/>
          <w:sz w:val="24"/>
          <w:szCs w:val="24"/>
          <w:lang w:eastAsia="ru-RU"/>
        </w:rPr>
        <w:lastRenderedPageBreak/>
        <w:t xml:space="preserve">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2" w:name="sub_948"/>
      <w:r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2"/>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915A6D"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6.11. </w:t>
      </w:r>
      <w:r w:rsidR="00915A6D" w:rsidRPr="00915A6D">
        <w:rPr>
          <w:rFonts w:ascii="Times New Roman" w:hAnsi="Times New Roman" w:cs="Times New Roman"/>
          <w:sz w:val="24"/>
          <w:szCs w:val="24"/>
        </w:rPr>
        <w:t>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r w:rsidR="00F61F0E" w:rsidRPr="00F61F0E">
        <w:t xml:space="preserve"> </w:t>
      </w:r>
      <w:r w:rsidR="00F61F0E" w:rsidRPr="00F61F0E">
        <w:rPr>
          <w:rFonts w:ascii="Times New Roman" w:hAnsi="Times New Roman" w:cs="Times New Roman"/>
          <w:sz w:val="24"/>
          <w:szCs w:val="24"/>
        </w:rPr>
        <w:t>Неотъемлемой частью экспертизы являются выводы эксперта о  наличии/отсутствии материалов, пригодных к повторному использованию (возвратные материалы), которые оформляются заключением.</w:t>
      </w:r>
    </w:p>
    <w:p w:rsidR="00C5350A" w:rsidRPr="00BC0EFE"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w:t>
      </w:r>
      <w:r w:rsidRPr="00BC0EFE">
        <w:rPr>
          <w:rFonts w:ascii="Times New Roman" w:hAnsi="Times New Roman" w:cs="Times New Roman"/>
          <w:sz w:val="24"/>
          <w:szCs w:val="24"/>
        </w:rPr>
        <w:lastRenderedPageBreak/>
        <w:t xml:space="preserve">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915A6D">
        <w:rPr>
          <w:rFonts w:ascii="Times New Roman" w:eastAsia="Arial Unicode MS" w:hAnsi="Times New Roman" w:cs="Times New Roman"/>
          <w:sz w:val="24"/>
          <w:szCs w:val="24"/>
        </w:rPr>
        <w:t>с даты предъявления</w:t>
      </w:r>
      <w:proofErr w:type="gramEnd"/>
      <w:r w:rsidRPr="00915A6D">
        <w:rPr>
          <w:rFonts w:ascii="Times New Roman" w:eastAsia="Arial Unicode MS" w:hAnsi="Times New Roman" w:cs="Times New Roman"/>
          <w:sz w:val="24"/>
          <w:szCs w:val="24"/>
        </w:rPr>
        <w:t xml:space="preserve"> соответствующего требования.</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lastRenderedPageBreak/>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8C701F">
      <w:pPr>
        <w:pStyle w:val="a8"/>
        <w:numPr>
          <w:ilvl w:val="1"/>
          <w:numId w:val="5"/>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8C701F">
      <w:pPr>
        <w:numPr>
          <w:ilvl w:val="1"/>
          <w:numId w:val="5"/>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lastRenderedPageBreak/>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002A523B" w:rsidRPr="002A523B">
        <w:rPr>
          <w:rFonts w:ascii="PT Astra Serif" w:hAnsi="PT Astra Serif"/>
          <w:bCs/>
          <w:kern w:val="2"/>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002A523B" w:rsidRPr="002A523B">
        <w:rPr>
          <w:rFonts w:ascii="PT Astra Serif" w:hAnsi="PT Astra Serif"/>
          <w:bCs/>
          <w:kern w:val="2"/>
          <w:sz w:val="24"/>
          <w:szCs w:val="24"/>
        </w:rPr>
        <w:t xml:space="preserve">. N 570 и </w:t>
      </w:r>
      <w:proofErr w:type="gramStart"/>
      <w:r w:rsidR="002A523B" w:rsidRPr="002A523B">
        <w:rPr>
          <w:rFonts w:ascii="PT Astra Serif" w:hAnsi="PT Astra Serif"/>
          <w:bCs/>
          <w:kern w:val="2"/>
          <w:sz w:val="24"/>
          <w:szCs w:val="24"/>
        </w:rPr>
        <w:t>признании</w:t>
      </w:r>
      <w:proofErr w:type="gramEnd"/>
      <w:r w:rsidR="002A523B" w:rsidRPr="002A523B">
        <w:rPr>
          <w:rFonts w:ascii="PT Astra Serif" w:hAnsi="PT Astra Serif"/>
          <w:bCs/>
          <w:kern w:val="2"/>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lastRenderedPageBreak/>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2A523B" w:rsidRPr="00F1545F" w:rsidRDefault="002A523B" w:rsidP="002A523B">
      <w:pPr>
        <w:tabs>
          <w:tab w:val="left" w:pos="426"/>
        </w:tabs>
        <w:spacing w:after="0" w:line="240" w:lineRule="auto"/>
        <w:ind w:right="-2"/>
        <w:jc w:val="both"/>
        <w:rPr>
          <w:rFonts w:ascii="PT Astra Serif" w:hAnsi="PT Astra Serif"/>
          <w:bCs/>
          <w:sz w:val="24"/>
          <w:szCs w:val="24"/>
        </w:rPr>
      </w:pPr>
      <w:r>
        <w:rPr>
          <w:rFonts w:ascii="PT Astra Serif" w:hAnsi="PT Astra Serif"/>
          <w:bCs/>
          <w:sz w:val="24"/>
          <w:szCs w:val="24"/>
        </w:rPr>
        <w:lastRenderedPageBreak/>
        <w:t xml:space="preserve">8.11. </w:t>
      </w:r>
      <w:r w:rsidRPr="005E12FF">
        <w:rPr>
          <w:rFonts w:ascii="PT Astra Serif" w:hAnsi="PT Astra Serif"/>
          <w:bCs/>
          <w:sz w:val="24"/>
          <w:szCs w:val="24"/>
        </w:rPr>
        <w:t xml:space="preserve">Муниципальный заказчик вправе удержать сумму неисполненных поставщиком (подрядчиком,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w:t>
      </w:r>
      <w:proofErr w:type="gramStart"/>
      <w:r w:rsidRPr="005E12FF">
        <w:rPr>
          <w:rFonts w:ascii="PT Astra Serif" w:hAnsi="PT Astra Serif"/>
          <w:bCs/>
          <w:sz w:val="24"/>
          <w:szCs w:val="24"/>
        </w:rPr>
        <w:t xml:space="preserve">( </w:t>
      </w:r>
      <w:proofErr w:type="gramEnd"/>
      <w:r w:rsidRPr="005E12FF">
        <w:rPr>
          <w:rFonts w:ascii="PT Astra Serif" w:hAnsi="PT Astra Serif"/>
          <w:bCs/>
          <w:sz w:val="24"/>
          <w:szCs w:val="24"/>
        </w:rPr>
        <w:t>подрядчику, исполнителю) по настоящему контракту.</w:t>
      </w:r>
    </w:p>
    <w:p w:rsidR="002A523B" w:rsidRPr="00402428" w:rsidRDefault="002A523B" w:rsidP="00402428">
      <w:pPr>
        <w:tabs>
          <w:tab w:val="left" w:pos="426"/>
        </w:tabs>
        <w:spacing w:after="0" w:line="240" w:lineRule="auto"/>
        <w:jc w:val="both"/>
        <w:rPr>
          <w:rFonts w:ascii="PT Astra Serif" w:hAnsi="PT Astra Serif"/>
          <w:bCs/>
          <w:kern w:val="2"/>
          <w:sz w:val="24"/>
          <w:szCs w:val="24"/>
        </w:rPr>
      </w:pP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3"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3"/>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915A6D" w:rsidRDefault="00C84C05" w:rsidP="00CC684B">
      <w:pPr>
        <w:spacing w:after="0" w:line="240" w:lineRule="auto"/>
        <w:jc w:val="both"/>
        <w:rPr>
          <w:rFonts w:ascii="PT Astra Serif" w:eastAsia="Arial" w:hAnsi="PT Astra Serif"/>
          <w:sz w:val="24"/>
          <w:szCs w:val="24"/>
        </w:rPr>
      </w:pPr>
      <w:r w:rsidRPr="0008218B">
        <w:rPr>
          <w:rFonts w:ascii="PT Astra Serif" w:hAnsi="PT Astra Serif"/>
          <w:sz w:val="24"/>
          <w:szCs w:val="24"/>
        </w:rPr>
        <w:t xml:space="preserve">г) </w:t>
      </w:r>
      <w:r w:rsidR="00915A6D" w:rsidRPr="00915A6D">
        <w:rPr>
          <w:rFonts w:ascii="PT Astra Serif" w:eastAsia="Arial" w:hAnsi="PT Astra Serif"/>
          <w:sz w:val="24"/>
          <w:szCs w:val="24"/>
        </w:rPr>
        <w:t xml:space="preserve">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lastRenderedPageBreak/>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2A523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proofErr w:type="gramStart"/>
      <w:r w:rsidR="002A523B" w:rsidRPr="002A523B">
        <w:rPr>
          <w:rFonts w:ascii="PT Astra Serif" w:eastAsia="Arial" w:hAnsi="PT Astra Serif"/>
          <w:sz w:val="24"/>
          <w:szCs w:val="24"/>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w:t>
      </w:r>
      <w:proofErr w:type="gramEnd"/>
      <w:r w:rsidR="002A523B" w:rsidRPr="002A523B">
        <w:rPr>
          <w:rFonts w:ascii="PT Astra Serif" w:eastAsia="Arial" w:hAnsi="PT Astra Serif"/>
          <w:sz w:val="24"/>
          <w:szCs w:val="24"/>
        </w:rPr>
        <w:t xml:space="preserve">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8D6887" w:rsidRDefault="006A6C6E" w:rsidP="008D6887">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8D6887" w:rsidRPr="008D6887">
        <w:rPr>
          <w:rFonts w:ascii="PT Astra Serif" w:eastAsia="Arial" w:hAnsi="PT Astra Serif"/>
          <w:sz w:val="24"/>
          <w:szCs w:val="24"/>
        </w:rPr>
        <w:t>Соглашение о расторжении контракта, об изменении условий контракта заключается с использованием</w:t>
      </w:r>
      <w:r w:rsidR="00F60E40">
        <w:rPr>
          <w:rFonts w:ascii="PT Astra Serif" w:eastAsia="Arial" w:hAnsi="PT Astra Serif"/>
          <w:sz w:val="24"/>
          <w:szCs w:val="24"/>
        </w:rPr>
        <w:t xml:space="preserve"> единой информационной системы</w:t>
      </w:r>
      <w:bookmarkStart w:id="4" w:name="_GoBack"/>
      <w:bookmarkEnd w:id="4"/>
      <w:r w:rsidR="008D6887" w:rsidRPr="008D6887">
        <w:rPr>
          <w:rFonts w:ascii="PT Astra Serif" w:eastAsia="Arial" w:hAnsi="PT Astra Serif"/>
          <w:sz w:val="24"/>
          <w:szCs w:val="24"/>
        </w:rPr>
        <w:t>.</w:t>
      </w:r>
    </w:p>
    <w:p w:rsidR="00C84C05" w:rsidRPr="0008218B" w:rsidRDefault="006A6C6E" w:rsidP="008D6887">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8C701F">
      <w:pPr>
        <w:widowControl w:val="0"/>
        <w:numPr>
          <w:ilvl w:val="0"/>
          <w:numId w:val="13"/>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2A523B" w:rsidRDefault="00C84C05" w:rsidP="002A523B">
      <w:pPr>
        <w:pStyle w:val="a8"/>
        <w:widowControl w:val="0"/>
        <w:numPr>
          <w:ilvl w:val="1"/>
          <w:numId w:val="14"/>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2A523B">
        <w:rPr>
          <w:rFonts w:ascii="PT Astra Serif" w:eastAsia="Arial" w:hAnsi="PT Astra Serif"/>
          <w:sz w:val="24"/>
          <w:szCs w:val="24"/>
          <w:lang w:eastAsia="ru-RU"/>
        </w:rPr>
        <w:t>Настоящий контра</w:t>
      </w:r>
      <w:proofErr w:type="gramStart"/>
      <w:r w:rsidRPr="002A523B">
        <w:rPr>
          <w:rFonts w:ascii="PT Astra Serif" w:eastAsia="Arial" w:hAnsi="PT Astra Serif"/>
          <w:sz w:val="24"/>
          <w:szCs w:val="24"/>
          <w:lang w:eastAsia="ru-RU"/>
        </w:rPr>
        <w:t>кт вст</w:t>
      </w:r>
      <w:proofErr w:type="gramEnd"/>
      <w:r w:rsidRPr="002A523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2A523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2A523B">
        <w:rPr>
          <w:rFonts w:ascii="PT Astra Serif" w:hAnsi="PT Astra Serif"/>
          <w:sz w:val="24"/>
          <w:szCs w:val="24"/>
        </w:rPr>
        <w:t>ств ст</w:t>
      </w:r>
      <w:proofErr w:type="gramEnd"/>
      <w:r w:rsidRPr="002A523B">
        <w:rPr>
          <w:rFonts w:ascii="PT Astra Serif" w:hAnsi="PT Astra Serif"/>
          <w:sz w:val="24"/>
          <w:szCs w:val="24"/>
        </w:rPr>
        <w:t>орон по контракту.</w:t>
      </w:r>
      <w:r w:rsidRPr="002A523B">
        <w:rPr>
          <w:rFonts w:ascii="PT Astra Serif" w:eastAsia="Arial" w:hAnsi="PT Astra Serif"/>
          <w:sz w:val="24"/>
          <w:szCs w:val="24"/>
          <w:lang w:eastAsia="ru-RU"/>
        </w:rPr>
        <w:t xml:space="preserve"> </w:t>
      </w:r>
    </w:p>
    <w:p w:rsidR="00F50213" w:rsidRPr="002A523B" w:rsidRDefault="00F50213" w:rsidP="002A523B">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2A523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5" w:name="Par1"/>
      <w:bookmarkEnd w:id="5"/>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6" w:name="Par2"/>
      <w:bookmarkEnd w:id="6"/>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C85335">
        <w:fldChar w:fldCharType="begin"/>
      </w:r>
      <w:r w:rsidR="00C85335">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C85335">
        <w:fldChar w:fldCharType="separate"/>
      </w:r>
      <w:r w:rsidRPr="0008218B">
        <w:rPr>
          <w:rStyle w:val="aa"/>
          <w:rFonts w:ascii="PT Astra Serif" w:hAnsi="PT Astra Serif"/>
          <w:color w:val="auto"/>
        </w:rPr>
        <w:t>пунктом 2</w:t>
      </w:r>
      <w:r w:rsidR="00C85335">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xml:space="preserve"> настоящего ФЗ № 44, обращение о </w:t>
      </w:r>
      <w:r w:rsidRPr="0008218B">
        <w:rPr>
          <w:rFonts w:ascii="PT Astra Serif" w:hAnsi="PT Astra Serif"/>
          <w:shd w:val="clear" w:color="auto" w:fill="FFFFFF"/>
        </w:rPr>
        <w:lastRenderedPageBreak/>
        <w:t>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2A523B" w:rsidRPr="0008218B" w:rsidRDefault="002A523B" w:rsidP="00CC684B">
      <w:pPr>
        <w:shd w:val="clear" w:color="auto" w:fill="FFFFFF"/>
        <w:spacing w:after="0" w:line="240" w:lineRule="auto"/>
        <w:jc w:val="both"/>
        <w:rPr>
          <w:rFonts w:ascii="PT Astra Serif" w:hAnsi="PT Astra Serif"/>
          <w:sz w:val="24"/>
          <w:szCs w:val="24"/>
        </w:rPr>
      </w:pPr>
      <w:proofErr w:type="gramStart"/>
      <w:r w:rsidRPr="002A523B">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2A523B">
        <w:rPr>
          <w:rFonts w:ascii="PT Astra Serif" w:hAnsi="PT Astra Serif"/>
          <w:sz w:val="24"/>
          <w:szCs w:val="24"/>
        </w:rPr>
        <w:t xml:space="preserve">, </w:t>
      </w:r>
      <w:proofErr w:type="gramStart"/>
      <w:r w:rsidRPr="002A523B">
        <w:rPr>
          <w:rFonts w:ascii="PT Astra Serif" w:hAnsi="PT Astra Serif"/>
          <w:sz w:val="24"/>
          <w:szCs w:val="24"/>
        </w:rPr>
        <w:t>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roofErr w:type="gramEnd"/>
    </w:p>
    <w:p w:rsidR="00C84C05" w:rsidRPr="0008218B" w:rsidRDefault="00C84C05" w:rsidP="008C701F">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lastRenderedPageBreak/>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8C701F">
      <w:pPr>
        <w:pStyle w:val="a8"/>
        <w:keepLines/>
        <w:widowControl w:val="0"/>
        <w:numPr>
          <w:ilvl w:val="1"/>
          <w:numId w:val="7"/>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8C701F">
      <w:pPr>
        <w:pStyle w:val="a8"/>
        <w:numPr>
          <w:ilvl w:val="1"/>
          <w:numId w:val="7"/>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8C701F">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8C701F">
      <w:pPr>
        <w:numPr>
          <w:ilvl w:val="1"/>
          <w:numId w:val="7"/>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1"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lastRenderedPageBreak/>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3"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4"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7"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0"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1"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2"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5"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w:t>
      </w:r>
      <w:r w:rsidRPr="0008218B">
        <w:rPr>
          <w:rFonts w:ascii="PT Astra Serif" w:hAnsi="PT Astra Serif"/>
          <w:sz w:val="24"/>
          <w:szCs w:val="24"/>
          <w:shd w:val="clear" w:color="auto" w:fill="FFFFFF"/>
        </w:rPr>
        <w:lastRenderedPageBreak/>
        <w:t xml:space="preserve">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6"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915A6D" w:rsidRDefault="00915A6D" w:rsidP="0035031C">
      <w:pPr>
        <w:tabs>
          <w:tab w:val="left" w:pos="10063"/>
        </w:tabs>
        <w:spacing w:after="0"/>
        <w:ind w:right="-2"/>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w:t>
      </w:r>
      <w:proofErr w:type="gramStart"/>
      <w:r w:rsidRPr="00804D50">
        <w:rPr>
          <w:rFonts w:ascii="PT Astra Serif" w:hAnsi="PT Astra Serif" w:cs="Times New Roman"/>
          <w:sz w:val="24"/>
          <w:szCs w:val="24"/>
        </w:rPr>
        <w:t>направляться в письменной форме и подписываться</w:t>
      </w:r>
      <w:proofErr w:type="gramEnd"/>
      <w:r w:rsidRPr="00804D50">
        <w:rPr>
          <w:rFonts w:ascii="PT Astra Serif" w:hAnsi="PT Astra Serif" w:cs="Times New Roman"/>
          <w:sz w:val="24"/>
          <w:szCs w:val="24"/>
        </w:rPr>
        <w:t xml:space="preserve"> уполномоченными представителями 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Pr="00804D50">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w:t>
      </w:r>
      <w:proofErr w:type="gramEnd"/>
      <w:r w:rsidRPr="00804D50">
        <w:rPr>
          <w:rFonts w:ascii="PT Astra Serif" w:hAnsi="PT Astra Serif"/>
          <w:sz w:val="24"/>
          <w:szCs w:val="24"/>
          <w:shd w:val="clear" w:color="auto" w:fill="FFFFFF"/>
        </w:rPr>
        <w:t xml:space="preserve"> муниципальных нужд"</w:t>
      </w:r>
      <w:r>
        <w:rPr>
          <w:rFonts w:ascii="PT Astra Serif" w:hAnsi="PT Astra Serif"/>
          <w:sz w:val="24"/>
          <w:szCs w:val="24"/>
          <w:shd w:val="clear" w:color="auto" w:fill="FFFFFF"/>
        </w:rPr>
        <w:t>.</w:t>
      </w:r>
      <w:r>
        <w:rPr>
          <w:rFonts w:ascii="PT Astra Serif" w:hAnsi="PT Astra Serif" w:cs="Times New Roman"/>
          <w:sz w:val="24"/>
          <w:szCs w:val="24"/>
        </w:rPr>
        <w:t xml:space="preserve"> </w:t>
      </w:r>
      <w:r w:rsidRPr="00804D50">
        <w:rPr>
          <w:rFonts w:ascii="PT Astra Serif" w:hAnsi="PT Astra Serif"/>
          <w:sz w:val="24"/>
          <w:szCs w:val="24"/>
        </w:rPr>
        <w:t xml:space="preserve">Сообщения направляются по адресу, 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8C701F">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8C701F">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 xml:space="preserve">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w:t>
      </w:r>
      <w:r w:rsidRPr="0008218B">
        <w:rPr>
          <w:rFonts w:ascii="PT Astra Serif" w:hAnsi="PT Astra Serif"/>
          <w:sz w:val="24"/>
          <w:szCs w:val="24"/>
        </w:rPr>
        <w:lastRenderedPageBreak/>
        <w:t>владельца, признается равнозначной собственноручной подписи лица в документе на бумажном носителе, заверенной печатью.</w:t>
      </w:r>
    </w:p>
    <w:p w:rsidR="008C701F" w:rsidRPr="00B865F8" w:rsidRDefault="00C84C05" w:rsidP="00B865F8">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w:t>
      </w:r>
      <w:r w:rsidR="00B865F8">
        <w:rPr>
          <w:rFonts w:ascii="PT Astra Serif" w:hAnsi="PT Astra Serif"/>
          <w:sz w:val="24"/>
          <w:szCs w:val="24"/>
        </w:rPr>
        <w:t>занных с исполнением контракта.</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80154" w:rsidRPr="0008218B" w:rsidRDefault="00380154" w:rsidP="00380154">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80154" w:rsidRPr="0008218B" w:rsidRDefault="00380154" w:rsidP="00380154">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8C701F" w:rsidRDefault="008C701F" w:rsidP="00CC684B">
      <w:pPr>
        <w:jc w:val="both"/>
        <w:rPr>
          <w:rFonts w:ascii="PT Astra Serif" w:hAnsi="PT Astra Serif"/>
          <w:b/>
          <w:sz w:val="24"/>
          <w:szCs w:val="24"/>
        </w:rPr>
      </w:pPr>
    </w:p>
    <w:p w:rsidR="008C701F" w:rsidRDefault="008C701F" w:rsidP="00CC684B">
      <w:pPr>
        <w:jc w:val="both"/>
        <w:rPr>
          <w:rFonts w:ascii="PT Astra Serif" w:hAnsi="PT Astra Serif"/>
          <w:b/>
          <w:sz w:val="24"/>
          <w:szCs w:val="24"/>
        </w:rPr>
      </w:pPr>
    </w:p>
    <w:p w:rsidR="00380154" w:rsidRDefault="00380154" w:rsidP="00CC684B">
      <w:pPr>
        <w:jc w:val="both"/>
        <w:rPr>
          <w:rFonts w:ascii="PT Astra Serif" w:hAnsi="PT Astra Serif"/>
          <w:b/>
          <w:sz w:val="24"/>
          <w:szCs w:val="24"/>
        </w:rPr>
      </w:pPr>
    </w:p>
    <w:p w:rsidR="002B0377" w:rsidRDefault="00C84C05" w:rsidP="00B865F8">
      <w:pPr>
        <w:jc w:val="both"/>
        <w:rPr>
          <w:rFonts w:ascii="PT Astra Serif" w:hAnsi="PT Astra Serif"/>
          <w:sz w:val="24"/>
          <w:szCs w:val="24"/>
        </w:rPr>
      </w:pPr>
      <w:r w:rsidRPr="0008218B">
        <w:rPr>
          <w:rFonts w:ascii="PT Astra Serif" w:hAnsi="PT Astra Serif"/>
          <w:b/>
          <w:sz w:val="24"/>
          <w:szCs w:val="24"/>
        </w:rPr>
        <w:t>Руководитель:</w:t>
      </w:r>
      <w:r w:rsidR="00B865F8">
        <w:rPr>
          <w:rFonts w:ascii="PT Astra Serif" w:hAnsi="PT Astra Serif"/>
          <w:b/>
          <w:sz w:val="24"/>
          <w:szCs w:val="24"/>
        </w:rPr>
        <w:t xml:space="preserve"> </w:t>
      </w:r>
      <w:r w:rsidR="002B0377">
        <w:rPr>
          <w:rFonts w:ascii="PT Astra Serif" w:hAnsi="PT Astra Serif"/>
          <w:sz w:val="24"/>
          <w:szCs w:val="24"/>
        </w:rPr>
        <w:t>З</w:t>
      </w:r>
      <w:r w:rsidR="00B865F8">
        <w:rPr>
          <w:rFonts w:ascii="PT Astra Serif" w:hAnsi="PT Astra Serif"/>
          <w:sz w:val="24"/>
          <w:szCs w:val="24"/>
        </w:rPr>
        <w:t>аместител</w:t>
      </w:r>
      <w:r w:rsidR="002B0377">
        <w:rPr>
          <w:rFonts w:ascii="PT Astra Serif" w:hAnsi="PT Astra Serif"/>
          <w:sz w:val="24"/>
          <w:szCs w:val="24"/>
        </w:rPr>
        <w:t>ь</w:t>
      </w:r>
      <w:r w:rsidR="00B865F8">
        <w:rPr>
          <w:rFonts w:ascii="PT Astra Serif" w:hAnsi="PT Astra Serif"/>
          <w:sz w:val="24"/>
          <w:szCs w:val="24"/>
        </w:rPr>
        <w:t xml:space="preserve"> главы города</w:t>
      </w:r>
      <w:r w:rsidR="00DF49F5" w:rsidRPr="00DF49F5">
        <w:rPr>
          <w:rFonts w:ascii="PT Astra Serif" w:hAnsi="PT Astra Serif"/>
          <w:sz w:val="24"/>
          <w:szCs w:val="24"/>
        </w:rPr>
        <w:t xml:space="preserve"> - директор департамента –</w:t>
      </w:r>
      <w:r w:rsidR="00B865F8">
        <w:rPr>
          <w:rFonts w:ascii="PT Astra Serif" w:hAnsi="PT Astra Serif"/>
          <w:sz w:val="24"/>
          <w:szCs w:val="24"/>
        </w:rPr>
        <w:t xml:space="preserve"> </w:t>
      </w:r>
      <w:r w:rsidR="002B0377">
        <w:rPr>
          <w:rFonts w:ascii="PT Astra Serif" w:hAnsi="PT Astra Serif"/>
          <w:sz w:val="24"/>
          <w:szCs w:val="24"/>
        </w:rPr>
        <w:t xml:space="preserve">Роман Александрович  </w:t>
      </w:r>
    </w:p>
    <w:p w:rsidR="002B0377" w:rsidRDefault="002B0377" w:rsidP="00B865F8">
      <w:pPr>
        <w:jc w:val="both"/>
        <w:rPr>
          <w:rFonts w:ascii="PT Astra Serif" w:hAnsi="PT Astra Serif"/>
          <w:sz w:val="24"/>
          <w:szCs w:val="24"/>
        </w:rPr>
      </w:pPr>
    </w:p>
    <w:p w:rsidR="00F17542" w:rsidRPr="002B0377" w:rsidRDefault="002B0377" w:rsidP="00B865F8">
      <w:pPr>
        <w:jc w:val="both"/>
        <w:rPr>
          <w:rFonts w:ascii="PT Astra Serif" w:hAnsi="PT Astra Serif"/>
          <w:sz w:val="24"/>
          <w:szCs w:val="24"/>
        </w:rPr>
      </w:pPr>
      <w:r>
        <w:rPr>
          <w:rFonts w:ascii="PT Astra Serif" w:hAnsi="PT Astra Serif"/>
          <w:sz w:val="24"/>
          <w:szCs w:val="24"/>
        </w:rPr>
        <w:t>Ефимов</w:t>
      </w:r>
      <w:r w:rsidR="00B865F8">
        <w:rPr>
          <w:rFonts w:ascii="PT Astra Serif" w:hAnsi="PT Astra Serif"/>
          <w:sz w:val="24"/>
          <w:szCs w:val="24"/>
        </w:rPr>
        <w:t xml:space="preserve"> </w:t>
      </w:r>
      <w:r w:rsidR="00C84C05" w:rsidRPr="0008218B">
        <w:rPr>
          <w:rFonts w:ascii="PT Astra Serif" w:hAnsi="PT Astra Serif"/>
          <w:sz w:val="24"/>
          <w:szCs w:val="24"/>
        </w:rPr>
        <w:t>___________________________________</w:t>
      </w:r>
      <w:r w:rsidR="00B865F8">
        <w:rPr>
          <w:rFonts w:ascii="PT Astra Serif" w:hAnsi="PT Astra Serif"/>
          <w:sz w:val="24"/>
          <w:szCs w:val="24"/>
        </w:rPr>
        <w:t>_________________</w:t>
      </w: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F61F0E">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46606" w:rsidRDefault="00C46606"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46606" w:rsidRDefault="00C46606"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46606" w:rsidRDefault="00C46606"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B0377" w:rsidRDefault="002B0377"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E4891" w:rsidRPr="00380154" w:rsidRDefault="00B865F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Пр</w:t>
      </w:r>
      <w:r w:rsidR="005E4891" w:rsidRPr="00380154">
        <w:rPr>
          <w:rFonts w:ascii="PT Astra Serif" w:eastAsia="Times New Roman" w:hAnsi="PT Astra Serif" w:cs="Times New Roman"/>
          <w:kern w:val="2"/>
          <w:sz w:val="24"/>
          <w:szCs w:val="24"/>
          <w:lang w:eastAsia="ar-SA"/>
        </w:rPr>
        <w:t>иложение</w:t>
      </w:r>
    </w:p>
    <w:p w:rsidR="0008218B" w:rsidRPr="00380154" w:rsidRDefault="005E489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t xml:space="preserve"> к муниципальному контракту</w:t>
      </w:r>
    </w:p>
    <w:p w:rsidR="00F17542" w:rsidRPr="00F17542" w:rsidRDefault="00F17542" w:rsidP="00F17542">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F17542">
        <w:rPr>
          <w:rFonts w:ascii="PT Astra Serif" w:eastAsia="Times New Roman" w:hAnsi="PT Astra Serif" w:cs="Times New Roman"/>
          <w:b/>
          <w:bCs/>
          <w:color w:val="000000"/>
          <w:kern w:val="1"/>
          <w:sz w:val="24"/>
          <w:szCs w:val="24"/>
          <w:lang w:eastAsia="ar-SA"/>
        </w:rPr>
        <w:t>Техническое задание</w:t>
      </w:r>
    </w:p>
    <w:p w:rsidR="008C701F" w:rsidRDefault="008C701F" w:rsidP="0008218B"/>
    <w:p w:rsidR="00C46606" w:rsidRPr="00C46606" w:rsidRDefault="00C46606" w:rsidP="00C46606">
      <w:pPr>
        <w:tabs>
          <w:tab w:val="left" w:pos="709"/>
        </w:tabs>
        <w:suppressAutoHyphens/>
        <w:spacing w:after="0" w:line="240" w:lineRule="auto"/>
        <w:jc w:val="center"/>
        <w:rPr>
          <w:rFonts w:ascii="PT Astra Serif" w:eastAsia="Times New Roman" w:hAnsi="PT Astra Serif" w:cs="Times New Roman"/>
          <w:b/>
          <w:bCs/>
          <w:kern w:val="1"/>
          <w:sz w:val="24"/>
          <w:szCs w:val="24"/>
          <w:lang w:eastAsia="ar-SA"/>
        </w:rPr>
      </w:pPr>
      <w:r w:rsidRPr="00C46606">
        <w:rPr>
          <w:rFonts w:ascii="PT Astra Serif" w:eastAsia="Times New Roman" w:hAnsi="PT Astra Serif" w:cs="Times New Roman"/>
          <w:b/>
          <w:kern w:val="1"/>
          <w:sz w:val="24"/>
          <w:szCs w:val="24"/>
          <w:lang w:eastAsia="ar-SA"/>
        </w:rPr>
        <w:t xml:space="preserve">на </w:t>
      </w:r>
      <w:r w:rsidRPr="00C46606">
        <w:rPr>
          <w:rFonts w:ascii="PT Astra Serif" w:eastAsia="Times New Roman" w:hAnsi="PT Astra Serif" w:cs="Times New Roman"/>
          <w:b/>
          <w:bCs/>
          <w:kern w:val="1"/>
          <w:sz w:val="24"/>
          <w:szCs w:val="24"/>
          <w:lang w:eastAsia="ar-SA"/>
        </w:rPr>
        <w:t>выполнение работ по устройству детской игровой площадки в районе дома № 10 по ул. Кирова в городе Югорске</w:t>
      </w:r>
    </w:p>
    <w:p w:rsidR="00C46606" w:rsidRPr="00C46606" w:rsidRDefault="00C46606" w:rsidP="00C46606">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b/>
          <w:bCs/>
          <w:kern w:val="2"/>
          <w:sz w:val="24"/>
          <w:szCs w:val="24"/>
          <w:u w:val="single"/>
          <w:lang w:eastAsia="ar-SA"/>
        </w:rPr>
        <w:t>Место выполнения работ</w:t>
      </w:r>
      <w:r w:rsidRPr="00C46606">
        <w:rPr>
          <w:rFonts w:ascii="PT Astra Serif" w:eastAsia="Times New Roman" w:hAnsi="PT Astra Serif" w:cs="Times New Roman"/>
          <w:bCs/>
          <w:kern w:val="2"/>
          <w:sz w:val="24"/>
          <w:szCs w:val="24"/>
          <w:lang w:eastAsia="ar-SA"/>
        </w:rPr>
        <w:t>:</w:t>
      </w:r>
      <w:r w:rsidRPr="00C46606">
        <w:rPr>
          <w:rFonts w:ascii="PT Astra Serif" w:eastAsia="Times New Roman" w:hAnsi="PT Astra Serif" w:cs="Times New Roman"/>
          <w:kern w:val="2"/>
          <w:sz w:val="24"/>
          <w:szCs w:val="24"/>
          <w:lang w:eastAsia="ar-SA"/>
        </w:rPr>
        <w:t xml:space="preserve"> </w:t>
      </w:r>
      <w:r w:rsidRPr="00C46606">
        <w:rPr>
          <w:rFonts w:ascii="PT Astra Serif" w:eastAsia="Times New Roman" w:hAnsi="PT Astra Serif" w:cs="Times New Roman"/>
          <w:kern w:val="1"/>
          <w:sz w:val="24"/>
          <w:szCs w:val="24"/>
          <w:lang w:eastAsia="ar-SA"/>
        </w:rPr>
        <w:t xml:space="preserve">Ханты - Мансийский автономный округ - Югра, г. Югорск, в районе дома № 10 по ул. Кирова. </w:t>
      </w:r>
    </w:p>
    <w:p w:rsidR="00C46606" w:rsidRPr="00C46606" w:rsidRDefault="00C46606" w:rsidP="00C46606">
      <w:pPr>
        <w:suppressAutoHyphens/>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C46606">
        <w:rPr>
          <w:rFonts w:ascii="PT Astra Serif" w:eastAsia="Times New Roman" w:hAnsi="PT Astra Serif" w:cs="Times New Roman"/>
          <w:b/>
          <w:kern w:val="2"/>
          <w:sz w:val="24"/>
          <w:szCs w:val="24"/>
          <w:u w:val="single"/>
          <w:lang w:eastAsia="ar-SA"/>
        </w:rPr>
        <w:t>Срок выполнения работ:</w:t>
      </w:r>
    </w:p>
    <w:p w:rsidR="00C46606" w:rsidRPr="00C46606" w:rsidRDefault="00C46606" w:rsidP="00C46606">
      <w:pPr>
        <w:suppressAutoHyphens/>
        <w:autoSpaceDE w:val="0"/>
        <w:autoSpaceDN w:val="0"/>
        <w:adjustRightInd w:val="0"/>
        <w:spacing w:after="0" w:line="240" w:lineRule="auto"/>
        <w:ind w:right="-262"/>
        <w:jc w:val="both"/>
        <w:rPr>
          <w:rFonts w:ascii="PT Astra Serif" w:eastAsia="Times New Roman" w:hAnsi="PT Astra Serif" w:cs="Times New Roman"/>
          <w:kern w:val="1"/>
          <w:sz w:val="24"/>
          <w:szCs w:val="24"/>
          <w:lang w:eastAsia="ar-SA"/>
        </w:rPr>
      </w:pPr>
      <w:bookmarkStart w:id="7" w:name="_Ref166442569"/>
      <w:r w:rsidRPr="00C46606">
        <w:rPr>
          <w:rFonts w:ascii="PT Astra Serif" w:eastAsia="Times New Roman" w:hAnsi="PT Astra Serif" w:cs="Times New Roman"/>
          <w:kern w:val="1"/>
          <w:sz w:val="24"/>
          <w:szCs w:val="24"/>
          <w:lang w:eastAsia="ar-SA"/>
        </w:rPr>
        <w:t xml:space="preserve">- начало: </w:t>
      </w:r>
      <w:proofErr w:type="gramStart"/>
      <w:r w:rsidRPr="00C46606">
        <w:rPr>
          <w:rFonts w:ascii="PT Astra Serif" w:eastAsia="Times New Roman" w:hAnsi="PT Astra Serif" w:cs="Times New Roman"/>
          <w:kern w:val="1"/>
          <w:sz w:val="24"/>
          <w:szCs w:val="24"/>
          <w:lang w:eastAsia="ar-SA"/>
        </w:rPr>
        <w:t>с даты заключения</w:t>
      </w:r>
      <w:proofErr w:type="gramEnd"/>
      <w:r w:rsidRPr="00C46606">
        <w:rPr>
          <w:rFonts w:ascii="PT Astra Serif" w:eastAsia="Times New Roman" w:hAnsi="PT Astra Serif" w:cs="Times New Roman"/>
          <w:kern w:val="1"/>
          <w:sz w:val="24"/>
          <w:szCs w:val="24"/>
          <w:lang w:eastAsia="ar-SA"/>
        </w:rPr>
        <w:t xml:space="preserve"> муниципального контракта;</w:t>
      </w:r>
    </w:p>
    <w:p w:rsidR="00C46606" w:rsidRPr="00C46606" w:rsidRDefault="00C46606" w:rsidP="00C46606">
      <w:pPr>
        <w:suppressAutoHyphens/>
        <w:autoSpaceDE w:val="0"/>
        <w:autoSpaceDN w:val="0"/>
        <w:adjustRightInd w:val="0"/>
        <w:spacing w:after="0" w:line="240" w:lineRule="auto"/>
        <w:ind w:right="-262"/>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 окончание: 30.08.2025</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 xml:space="preserve">Срок исполнения контракта: </w:t>
      </w:r>
      <w:proofErr w:type="gramStart"/>
      <w:r w:rsidRPr="00C46606">
        <w:rPr>
          <w:rFonts w:ascii="PT Astra Serif" w:eastAsia="Times New Roman" w:hAnsi="PT Astra Serif" w:cs="Times New Roman"/>
          <w:kern w:val="1"/>
          <w:sz w:val="24"/>
          <w:szCs w:val="24"/>
          <w:lang w:eastAsia="ar-SA"/>
        </w:rPr>
        <w:t>с даты заключения</w:t>
      </w:r>
      <w:proofErr w:type="gramEnd"/>
      <w:r w:rsidRPr="00C46606">
        <w:rPr>
          <w:rFonts w:ascii="PT Astra Serif" w:eastAsia="Times New Roman" w:hAnsi="PT Astra Serif" w:cs="Times New Roman"/>
          <w:kern w:val="1"/>
          <w:sz w:val="24"/>
          <w:szCs w:val="24"/>
          <w:lang w:eastAsia="ar-SA"/>
        </w:rPr>
        <w:t xml:space="preserve"> муниципального контракта по 07.10.2025</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bCs/>
          <w:kern w:val="1"/>
          <w:sz w:val="24"/>
          <w:szCs w:val="24"/>
          <w:lang w:eastAsia="ar-SA"/>
        </w:rPr>
        <w:t xml:space="preserve">Начальная (максимальная) цена контракта, начальная сумма цен указанных единиц и максимальное значение цены контракта включает в себя: </w:t>
      </w:r>
      <w:r w:rsidRPr="00C46606">
        <w:rPr>
          <w:rFonts w:ascii="PT Astra Serif" w:eastAsia="Times New Roman" w:hAnsi="PT Astra Serif" w:cs="Times New Roman"/>
          <w:kern w:val="1"/>
          <w:sz w:val="24"/>
          <w:szCs w:val="24"/>
          <w:lang w:eastAsia="ar-SA"/>
        </w:rPr>
        <w:t>затраты на весь перечень работ в полном объеме, стоимость материалов, транспортные расходы, затраты механизмов, включая НДС</w:t>
      </w:r>
      <w:r w:rsidRPr="00C46606">
        <w:rPr>
          <w:rFonts w:ascii="PT Astra Serif" w:eastAsia="Times New Roman" w:hAnsi="PT Astra Serif" w:cs="Times New Roman"/>
          <w:bCs/>
          <w:kern w:val="1"/>
          <w:sz w:val="24"/>
          <w:szCs w:val="24"/>
          <w:lang w:eastAsia="ar-SA"/>
        </w:rPr>
        <w:t xml:space="preserve"> либо без НДС </w:t>
      </w:r>
      <w:r w:rsidRPr="00C46606">
        <w:rPr>
          <w:rFonts w:ascii="PT Astra Serif" w:eastAsia="Times New Roman" w:hAnsi="PT Astra Serif" w:cs="Times New Roman"/>
          <w:kern w:val="1"/>
          <w:sz w:val="24"/>
          <w:szCs w:val="24"/>
          <w:lang w:eastAsia="ar-SA"/>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bookmarkEnd w:id="7"/>
    <w:p w:rsidR="00C46606" w:rsidRPr="00C46606" w:rsidRDefault="00C46606" w:rsidP="00C46606">
      <w:pPr>
        <w:suppressAutoHyphens/>
        <w:spacing w:after="0" w:line="240" w:lineRule="auto"/>
        <w:jc w:val="both"/>
        <w:rPr>
          <w:rFonts w:ascii="PT Astra Serif" w:eastAsia="Times New Roman" w:hAnsi="PT Astra Serif" w:cs="Times New Roman"/>
          <w:b/>
          <w:bCs/>
          <w:kern w:val="1"/>
          <w:sz w:val="24"/>
          <w:szCs w:val="24"/>
          <w:u w:val="single"/>
          <w:lang w:eastAsia="ar-SA"/>
        </w:rPr>
      </w:pPr>
      <w:r w:rsidRPr="00C46606">
        <w:rPr>
          <w:rFonts w:ascii="PT Astra Serif" w:eastAsia="Times New Roman" w:hAnsi="PT Astra Serif" w:cs="Times New Roman"/>
          <w:b/>
          <w:bCs/>
          <w:kern w:val="1"/>
          <w:sz w:val="24"/>
          <w:szCs w:val="24"/>
          <w:u w:val="single"/>
          <w:lang w:eastAsia="ar-SA"/>
        </w:rPr>
        <w:t>Требования к сроку и объему предоставления гарантии качества работ:</w:t>
      </w:r>
    </w:p>
    <w:p w:rsidR="00C46606" w:rsidRPr="00C46606" w:rsidRDefault="00C46606" w:rsidP="00C46606">
      <w:pPr>
        <w:tabs>
          <w:tab w:val="num" w:pos="284"/>
        </w:tabs>
        <w:suppressAutoHyphens/>
        <w:autoSpaceDE w:val="0"/>
        <w:autoSpaceDN w:val="0"/>
        <w:adjustRightInd w:val="0"/>
        <w:spacing w:after="0" w:line="240" w:lineRule="auto"/>
        <w:ind w:firstLine="709"/>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 xml:space="preserve">Срок предоставления гарантии на выполненные работы устанавливается в размере 12 (двенадцать) календарных месяцев </w:t>
      </w:r>
      <w:proofErr w:type="gramStart"/>
      <w:r w:rsidRPr="00C46606">
        <w:rPr>
          <w:rFonts w:ascii="PT Astra Serif" w:eastAsia="Times New Roman" w:hAnsi="PT Astra Serif" w:cs="Times New Roman"/>
          <w:kern w:val="1"/>
          <w:sz w:val="24"/>
          <w:szCs w:val="24"/>
          <w:lang w:eastAsia="ar-SA"/>
        </w:rPr>
        <w:t>с даты оформления</w:t>
      </w:r>
      <w:proofErr w:type="gramEnd"/>
      <w:r w:rsidRPr="00C46606">
        <w:rPr>
          <w:rFonts w:ascii="PT Astra Serif" w:eastAsia="Times New Roman" w:hAnsi="PT Astra Serif" w:cs="Times New Roman"/>
          <w:kern w:val="1"/>
          <w:sz w:val="24"/>
          <w:szCs w:val="24"/>
          <w:lang w:eastAsia="ar-SA"/>
        </w:rPr>
        <w:t xml:space="preserve"> документа о приемке (за исключением отдельного этапа исполнения  контракта). </w:t>
      </w:r>
    </w:p>
    <w:p w:rsidR="00C46606" w:rsidRPr="00C46606" w:rsidRDefault="00C46606" w:rsidP="00C46606">
      <w:pPr>
        <w:tabs>
          <w:tab w:val="num" w:pos="284"/>
        </w:tabs>
        <w:suppressAutoHyphens/>
        <w:autoSpaceDE w:val="0"/>
        <w:autoSpaceDN w:val="0"/>
        <w:adjustRightInd w:val="0"/>
        <w:spacing w:after="0" w:line="240" w:lineRule="auto"/>
        <w:ind w:firstLine="709"/>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 xml:space="preserve">Вместе с товаром Подрядчик должен предоставить гарантию на товар, установленную производителем товара, при этом срок действия такой гарантии должен быть не менее 12 (двенадцати) календарных месяцев </w:t>
      </w:r>
      <w:proofErr w:type="gramStart"/>
      <w:r w:rsidRPr="00C46606">
        <w:rPr>
          <w:rFonts w:ascii="PT Astra Serif" w:eastAsia="Times New Roman" w:hAnsi="PT Astra Serif" w:cs="Times New Roman"/>
          <w:kern w:val="1"/>
          <w:sz w:val="24"/>
          <w:szCs w:val="24"/>
          <w:lang w:eastAsia="ar-SA"/>
        </w:rPr>
        <w:t>с даты оформления</w:t>
      </w:r>
      <w:proofErr w:type="gramEnd"/>
      <w:r w:rsidRPr="00C46606">
        <w:rPr>
          <w:rFonts w:ascii="PT Astra Serif" w:eastAsia="Times New Roman" w:hAnsi="PT Astra Serif" w:cs="Times New Roman"/>
          <w:kern w:val="1"/>
          <w:sz w:val="24"/>
          <w:szCs w:val="24"/>
          <w:lang w:eastAsia="ar-SA"/>
        </w:rPr>
        <w:t xml:space="preserve"> документа о приемке (за исключением отдельного этапа исполнения  контракта). </w:t>
      </w:r>
    </w:p>
    <w:p w:rsidR="00C46606" w:rsidRPr="00C46606" w:rsidRDefault="00C46606" w:rsidP="00C46606">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C46606">
        <w:rPr>
          <w:rFonts w:ascii="PT Astra Serif" w:eastAsia="Times New Roman" w:hAnsi="PT Astra Serif" w:cs="Times New Roman"/>
          <w:kern w:val="1"/>
          <w:sz w:val="24"/>
          <w:szCs w:val="24"/>
          <w:lang w:val="x-none" w:eastAsia="ar-SA"/>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C46606" w:rsidRPr="00C46606" w:rsidRDefault="00C46606" w:rsidP="00C46606">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C46606">
        <w:rPr>
          <w:rFonts w:ascii="PT Astra Serif" w:eastAsia="Times New Roman" w:hAnsi="PT Astra Serif" w:cs="Times New Roman"/>
          <w:kern w:val="1"/>
          <w:sz w:val="24"/>
          <w:szCs w:val="24"/>
          <w:lang w:val="x-none" w:eastAsia="ar-SA"/>
        </w:rPr>
        <w:t>Гарантии качества распространяются на все конструктивные элементы и работы, выполненные Подрядчиком по контракту.</w:t>
      </w:r>
    </w:p>
    <w:p w:rsidR="00C46606" w:rsidRPr="00C46606" w:rsidRDefault="00C46606" w:rsidP="00C46606">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C46606">
        <w:rPr>
          <w:rFonts w:ascii="PT Astra Serif" w:eastAsia="Times New Roman" w:hAnsi="PT Astra Serif" w:cs="Times New Roman"/>
          <w:kern w:val="1"/>
          <w:sz w:val="24"/>
          <w:szCs w:val="24"/>
          <w:lang w:val="x-none" w:eastAsia="ar-SA"/>
        </w:rPr>
        <w:t xml:space="preserve">Подрядчик в своей деятельности руководствуется и в обязательном порядке исполняет действующие: ГОСТ Р 52169-2012 «Оборудование и покрытия детских игровых площадок. Безопасность конструкции и методы испытаний Общие требования», ГОСТ Р 52301-2013 «Оборудование и покрытия детских игровых площадок. Безопасность при эксплуатации. Общие требования». </w:t>
      </w:r>
    </w:p>
    <w:p w:rsidR="00C46606" w:rsidRPr="00C46606" w:rsidRDefault="00C46606" w:rsidP="00C46606">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C46606">
        <w:rPr>
          <w:rFonts w:ascii="PT Astra Serif" w:eastAsia="Times New Roman" w:hAnsi="PT Astra Serif" w:cs="Times New Roman"/>
          <w:kern w:val="1"/>
          <w:sz w:val="24"/>
          <w:szCs w:val="24"/>
          <w:lang w:val="x-none" w:eastAsia="ar-SA"/>
        </w:rPr>
        <w:t>Подрядчик обязан обеспечить  выполнение работ в соответствии с техническим регламентом Евразийского экономического союза ТР ЕАЭС 042/2017 «О безопасности оборудования для детских игровых площадок».</w:t>
      </w:r>
    </w:p>
    <w:p w:rsidR="00C46606" w:rsidRPr="00C46606" w:rsidRDefault="00C46606" w:rsidP="00C46606">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C46606">
        <w:rPr>
          <w:rFonts w:ascii="PT Astra Serif" w:eastAsia="Times New Roman" w:hAnsi="PT Astra Serif" w:cs="Times New Roman"/>
          <w:kern w:val="1"/>
          <w:sz w:val="24"/>
          <w:szCs w:val="24"/>
          <w:lang w:val="x-none" w:eastAsia="ar-SA"/>
        </w:rPr>
        <w:t>Оборудование не должны представлять опасность для жизни и здоровья пользователей.</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val="x-none" w:eastAsia="ar-SA"/>
        </w:rPr>
        <w:t xml:space="preserve">Оборудование: </w:t>
      </w:r>
      <w:r w:rsidRPr="00C46606">
        <w:rPr>
          <w:rFonts w:ascii="PT Astra Serif" w:eastAsia="Times New Roman" w:hAnsi="PT Astra Serif" w:cs="Times New Roman"/>
          <w:kern w:val="1"/>
          <w:sz w:val="24"/>
          <w:szCs w:val="24"/>
          <w:lang w:eastAsia="ar-SA"/>
        </w:rPr>
        <w:t xml:space="preserve"> качалка- балансир, качалка на пружине, </w:t>
      </w:r>
      <w:r w:rsidRPr="00C46606">
        <w:rPr>
          <w:rFonts w:ascii="PT Astra Serif" w:eastAsia="Times New Roman" w:hAnsi="PT Astra Serif" w:cs="Times New Roman"/>
          <w:kern w:val="1"/>
          <w:sz w:val="24"/>
          <w:szCs w:val="24"/>
          <w:lang w:val="x-none" w:eastAsia="ar-SA"/>
        </w:rPr>
        <w:t xml:space="preserve"> детский городок (игровой комплекс)</w:t>
      </w:r>
      <w:r w:rsidRPr="00C46606">
        <w:rPr>
          <w:rFonts w:ascii="PT Astra Serif" w:eastAsia="Times New Roman" w:hAnsi="PT Astra Serif" w:cs="Times New Roman"/>
          <w:kern w:val="1"/>
          <w:sz w:val="24"/>
          <w:szCs w:val="24"/>
          <w:lang w:eastAsia="ar-SA"/>
        </w:rPr>
        <w:t>, детский спортивный комплекс</w:t>
      </w:r>
      <w:r w:rsidRPr="00C46606">
        <w:rPr>
          <w:rFonts w:ascii="PT Astra Serif" w:eastAsia="Times New Roman" w:hAnsi="PT Astra Serif" w:cs="Times New Roman"/>
          <w:kern w:val="1"/>
          <w:sz w:val="24"/>
          <w:szCs w:val="24"/>
          <w:lang w:val="x-none" w:eastAsia="ar-SA"/>
        </w:rPr>
        <w:t xml:space="preserve"> и резиновое покрытие подлежат обязательному подтверждению соответствия требованиям технического регламента Евразийского экономического союза "О безопасности оборудования для детских игровых площадок" (ТР ЕАЭС 042/2017) в форме сертификации. Легитимность сертификатов проверяется на сайте ФГИС </w:t>
      </w:r>
      <w:proofErr w:type="spellStart"/>
      <w:r w:rsidRPr="00C46606">
        <w:rPr>
          <w:rFonts w:ascii="PT Astra Serif" w:eastAsia="Times New Roman" w:hAnsi="PT Astra Serif" w:cs="Times New Roman"/>
          <w:kern w:val="1"/>
          <w:sz w:val="24"/>
          <w:szCs w:val="24"/>
          <w:lang w:val="x-none" w:eastAsia="ar-SA"/>
        </w:rPr>
        <w:t>Росаккредитации</w:t>
      </w:r>
      <w:proofErr w:type="spellEnd"/>
      <w:r w:rsidRPr="00C46606">
        <w:rPr>
          <w:rFonts w:ascii="PT Astra Serif" w:eastAsia="Times New Roman" w:hAnsi="PT Astra Serif" w:cs="Times New Roman"/>
          <w:kern w:val="1"/>
          <w:sz w:val="24"/>
          <w:szCs w:val="24"/>
          <w:lang w:val="x-none" w:eastAsia="ar-SA"/>
        </w:rPr>
        <w:t>.</w:t>
      </w:r>
    </w:p>
    <w:p w:rsidR="00C46606" w:rsidRPr="00C46606" w:rsidRDefault="00C46606" w:rsidP="00C46606">
      <w:pPr>
        <w:suppressAutoHyphens/>
        <w:spacing w:after="0" w:line="240" w:lineRule="auto"/>
        <w:ind w:firstLine="708"/>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w:t>
      </w:r>
      <w:r w:rsidRPr="00C46606">
        <w:rPr>
          <w:rFonts w:ascii="PT Astra Serif" w:eastAsia="Times New Roman" w:hAnsi="PT Astra Serif" w:cs="Times New Roman"/>
          <w:kern w:val="1"/>
          <w:sz w:val="24"/>
          <w:szCs w:val="24"/>
          <w:lang w:eastAsia="ar-SA"/>
        </w:rPr>
        <w:lastRenderedPageBreak/>
        <w:t>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w:t>
      </w:r>
    </w:p>
    <w:p w:rsidR="00C46606" w:rsidRPr="00C46606" w:rsidRDefault="00C46606" w:rsidP="00C46606">
      <w:pPr>
        <w:suppressAutoHyphens/>
        <w:spacing w:after="0" w:line="240" w:lineRule="auto"/>
        <w:ind w:firstLine="708"/>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Установленное оборудование оформляется актом с указанием перечня оборудования, его основных характеристик и места установки.</w:t>
      </w:r>
    </w:p>
    <w:p w:rsidR="00C46606" w:rsidRPr="00C46606" w:rsidRDefault="00C46606" w:rsidP="00C46606">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C46606">
        <w:rPr>
          <w:rFonts w:ascii="PT Astra Serif" w:eastAsia="Times New Roman" w:hAnsi="PT Astra Serif" w:cs="Times New Roman"/>
          <w:kern w:val="1"/>
          <w:sz w:val="24"/>
          <w:szCs w:val="24"/>
          <w:lang w:val="x-none" w:eastAsia="ar-SA"/>
        </w:rPr>
        <w:t>Условия допуска до монтажа игрового оборудования: проверка паспорта оборудования, сертификатов и осмотр оборудования в разобранном виде (наличие всех соединений, болтов, отсутствия повреждений и т.д.)</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u w:val="single"/>
          <w:lang w:val="x-none" w:eastAsia="ar-SA"/>
        </w:rPr>
      </w:pPr>
      <w:r w:rsidRPr="00C46606">
        <w:rPr>
          <w:rFonts w:ascii="PT Astra Serif" w:eastAsia="Times New Roman" w:hAnsi="PT Astra Serif" w:cs="Times New Roman"/>
          <w:kern w:val="1"/>
          <w:sz w:val="24"/>
          <w:szCs w:val="24"/>
          <w:u w:val="single"/>
          <w:lang w:val="x-none" w:eastAsia="ar-SA"/>
        </w:rPr>
        <w:t>Паспорт оборудования должен содержать:</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val="x-none" w:eastAsia="ar-SA"/>
        </w:rPr>
      </w:pPr>
      <w:r w:rsidRPr="00C46606">
        <w:rPr>
          <w:rFonts w:ascii="PT Astra Serif" w:eastAsia="Times New Roman" w:hAnsi="PT Astra Serif" w:cs="Times New Roman"/>
          <w:kern w:val="1"/>
          <w:sz w:val="24"/>
          <w:szCs w:val="24"/>
          <w:lang w:val="x-none" w:eastAsia="ar-SA"/>
        </w:rPr>
        <w:t>-наименование и адрес изготовителя оборудования;</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val="x-none" w:eastAsia="ar-SA"/>
        </w:rPr>
      </w:pPr>
      <w:r w:rsidRPr="00C46606">
        <w:rPr>
          <w:rFonts w:ascii="PT Astra Serif" w:eastAsia="Times New Roman" w:hAnsi="PT Astra Serif" w:cs="Times New Roman"/>
          <w:kern w:val="1"/>
          <w:sz w:val="24"/>
          <w:szCs w:val="24"/>
          <w:lang w:val="x-none" w:eastAsia="ar-SA"/>
        </w:rPr>
        <w:t>- реквизиты документа, в соответствии с которым оно произведено;</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val="x-none" w:eastAsia="ar-SA"/>
        </w:rPr>
      </w:pPr>
      <w:r w:rsidRPr="00C46606">
        <w:rPr>
          <w:rFonts w:ascii="PT Astra Serif" w:eastAsia="Times New Roman" w:hAnsi="PT Astra Serif" w:cs="Times New Roman"/>
          <w:kern w:val="1"/>
          <w:sz w:val="24"/>
          <w:szCs w:val="24"/>
          <w:lang w:val="x-none" w:eastAsia="ar-SA"/>
        </w:rPr>
        <w:t>- месяц и год производства;</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val="x-none" w:eastAsia="ar-SA"/>
        </w:rPr>
      </w:pPr>
      <w:r w:rsidRPr="00C46606">
        <w:rPr>
          <w:rFonts w:ascii="PT Astra Serif" w:eastAsia="Times New Roman" w:hAnsi="PT Astra Serif" w:cs="Times New Roman"/>
          <w:kern w:val="1"/>
          <w:sz w:val="24"/>
          <w:szCs w:val="24"/>
          <w:lang w:val="x-none" w:eastAsia="ar-SA"/>
        </w:rPr>
        <w:t>- назначенный срок службы;</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val="x-none" w:eastAsia="ar-SA"/>
        </w:rPr>
      </w:pPr>
      <w:r w:rsidRPr="00C46606">
        <w:rPr>
          <w:rFonts w:ascii="PT Astra Serif" w:eastAsia="Times New Roman" w:hAnsi="PT Astra Serif" w:cs="Times New Roman"/>
          <w:kern w:val="1"/>
          <w:sz w:val="24"/>
          <w:szCs w:val="24"/>
          <w:lang w:val="x-none" w:eastAsia="ar-SA"/>
        </w:rPr>
        <w:t>-основные технические данные и комплектность;</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val="x-none" w:eastAsia="ar-SA"/>
        </w:rPr>
      </w:pPr>
      <w:r w:rsidRPr="00C46606">
        <w:rPr>
          <w:rFonts w:ascii="PT Astra Serif" w:eastAsia="Times New Roman" w:hAnsi="PT Astra Serif" w:cs="Times New Roman"/>
          <w:kern w:val="1"/>
          <w:sz w:val="24"/>
          <w:szCs w:val="24"/>
          <w:lang w:val="x-none" w:eastAsia="ar-SA"/>
        </w:rPr>
        <w:t>-сведения о приемке, упаковке и утилизации;</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val="x-none" w:eastAsia="ar-SA"/>
        </w:rPr>
      </w:pPr>
      <w:r w:rsidRPr="00C46606">
        <w:rPr>
          <w:rFonts w:ascii="PT Astra Serif" w:eastAsia="Times New Roman" w:hAnsi="PT Astra Serif" w:cs="Times New Roman"/>
          <w:kern w:val="1"/>
          <w:sz w:val="24"/>
          <w:szCs w:val="24"/>
          <w:lang w:val="x-none" w:eastAsia="ar-SA"/>
        </w:rPr>
        <w:t>- гарантийные обязательства изготовителя;</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val="x-none" w:eastAsia="ar-SA"/>
        </w:rPr>
      </w:pPr>
      <w:r w:rsidRPr="00C46606">
        <w:rPr>
          <w:rFonts w:ascii="PT Astra Serif" w:eastAsia="Times New Roman" w:hAnsi="PT Astra Serif" w:cs="Times New Roman"/>
          <w:kern w:val="1"/>
          <w:sz w:val="24"/>
          <w:szCs w:val="24"/>
          <w:lang w:val="x-none" w:eastAsia="ar-SA"/>
        </w:rPr>
        <w:t>Сведения о хранении и перевозке;</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val="x-none" w:eastAsia="ar-SA"/>
        </w:rPr>
      </w:pPr>
      <w:r w:rsidRPr="00C46606">
        <w:rPr>
          <w:rFonts w:ascii="PT Astra Serif" w:eastAsia="Times New Roman" w:hAnsi="PT Astra Serif" w:cs="Times New Roman"/>
          <w:kern w:val="1"/>
          <w:sz w:val="24"/>
          <w:szCs w:val="24"/>
          <w:lang w:val="x-none" w:eastAsia="ar-SA"/>
        </w:rPr>
        <w:t xml:space="preserve">- сведения о консервации и </w:t>
      </w:r>
      <w:proofErr w:type="spellStart"/>
      <w:r w:rsidRPr="00C46606">
        <w:rPr>
          <w:rFonts w:ascii="PT Astra Serif" w:eastAsia="Times New Roman" w:hAnsi="PT Astra Serif" w:cs="Times New Roman"/>
          <w:kern w:val="1"/>
          <w:sz w:val="24"/>
          <w:szCs w:val="24"/>
          <w:lang w:val="x-none" w:eastAsia="ar-SA"/>
        </w:rPr>
        <w:t>расконсервации</w:t>
      </w:r>
      <w:proofErr w:type="spellEnd"/>
      <w:r w:rsidRPr="00C46606">
        <w:rPr>
          <w:rFonts w:ascii="PT Astra Serif" w:eastAsia="Times New Roman" w:hAnsi="PT Astra Serif" w:cs="Times New Roman"/>
          <w:kern w:val="1"/>
          <w:sz w:val="24"/>
          <w:szCs w:val="24"/>
          <w:lang w:val="x-none" w:eastAsia="ar-SA"/>
        </w:rPr>
        <w:t xml:space="preserve"> оборудования при эксплуатации;</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val="x-none" w:eastAsia="ar-SA"/>
        </w:rPr>
      </w:pPr>
      <w:r w:rsidRPr="00C46606">
        <w:rPr>
          <w:rFonts w:ascii="PT Astra Serif" w:eastAsia="Times New Roman" w:hAnsi="PT Astra Serif" w:cs="Times New Roman"/>
          <w:kern w:val="1"/>
          <w:sz w:val="24"/>
          <w:szCs w:val="24"/>
          <w:lang w:val="x-none" w:eastAsia="ar-SA"/>
        </w:rPr>
        <w:t>-рекомендуемый тип покрытия;</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val="x-none" w:eastAsia="ar-SA"/>
        </w:rPr>
      </w:pPr>
      <w:r w:rsidRPr="00C46606">
        <w:rPr>
          <w:rFonts w:ascii="PT Astra Serif" w:eastAsia="Times New Roman" w:hAnsi="PT Astra Serif" w:cs="Times New Roman"/>
          <w:kern w:val="1"/>
          <w:sz w:val="24"/>
          <w:szCs w:val="24"/>
          <w:lang w:val="x-none" w:eastAsia="ar-SA"/>
        </w:rPr>
        <w:t>- сведения об учете неисправностей и технического обслуживания;</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val="x-none" w:eastAsia="ar-SA"/>
        </w:rPr>
      </w:pPr>
      <w:r w:rsidRPr="00C46606">
        <w:rPr>
          <w:rFonts w:ascii="PT Astra Serif" w:eastAsia="Times New Roman" w:hAnsi="PT Astra Serif" w:cs="Times New Roman"/>
          <w:kern w:val="1"/>
          <w:sz w:val="24"/>
          <w:szCs w:val="24"/>
          <w:lang w:val="x-none" w:eastAsia="ar-SA"/>
        </w:rPr>
        <w:t>- сведения о ремонте, включая перечень деталей и частей оборудования, которые подвержены большим нагрузкам;</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val="x-none" w:eastAsia="ar-SA"/>
        </w:rPr>
      </w:pPr>
      <w:r w:rsidRPr="00C46606">
        <w:rPr>
          <w:rFonts w:ascii="PT Astra Serif" w:eastAsia="Times New Roman" w:hAnsi="PT Astra Serif" w:cs="Times New Roman"/>
          <w:kern w:val="1"/>
          <w:sz w:val="24"/>
          <w:szCs w:val="24"/>
          <w:lang w:val="x-none" w:eastAsia="ar-SA"/>
        </w:rPr>
        <w:t>- срок и случаи замены деталей;</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val="x-none" w:eastAsia="ar-SA"/>
        </w:rPr>
      </w:pPr>
      <w:r w:rsidRPr="00C46606">
        <w:rPr>
          <w:rFonts w:ascii="PT Astra Serif" w:eastAsia="Times New Roman" w:hAnsi="PT Astra Serif" w:cs="Times New Roman"/>
          <w:kern w:val="1"/>
          <w:sz w:val="24"/>
          <w:szCs w:val="24"/>
          <w:lang w:val="x-none" w:eastAsia="ar-SA"/>
        </w:rPr>
        <w:t>- инструкции по монтажу оборудования, его осмотру и проверке перед началом эксплуатации, обслуживанию и ремонту;</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val="x-none" w:eastAsia="ar-SA"/>
        </w:rPr>
      </w:pPr>
      <w:r w:rsidRPr="00C46606">
        <w:rPr>
          <w:rFonts w:ascii="PT Astra Serif" w:eastAsia="Times New Roman" w:hAnsi="PT Astra Serif" w:cs="Times New Roman"/>
          <w:kern w:val="1"/>
          <w:sz w:val="24"/>
          <w:szCs w:val="24"/>
          <w:lang w:val="x-none" w:eastAsia="ar-SA"/>
        </w:rPr>
        <w:t>- правила безопасной эксплуатации оборудования;</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val="x-none" w:eastAsia="ar-SA"/>
        </w:rPr>
      </w:pPr>
      <w:r w:rsidRPr="00C46606">
        <w:rPr>
          <w:rFonts w:ascii="PT Astra Serif" w:eastAsia="Times New Roman" w:hAnsi="PT Astra Serif" w:cs="Times New Roman"/>
          <w:kern w:val="1"/>
          <w:sz w:val="24"/>
          <w:szCs w:val="24"/>
          <w:lang w:val="x-none" w:eastAsia="ar-SA"/>
        </w:rPr>
        <w:t xml:space="preserve"> - сведения о возрастных группах (включая ограничения по весу и росту);</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val="x-none" w:eastAsia="ar-SA"/>
        </w:rPr>
      </w:pPr>
      <w:r w:rsidRPr="00C46606">
        <w:rPr>
          <w:rFonts w:ascii="PT Astra Serif" w:eastAsia="Times New Roman" w:hAnsi="PT Astra Serif" w:cs="Times New Roman"/>
          <w:kern w:val="1"/>
          <w:sz w:val="24"/>
          <w:szCs w:val="24"/>
          <w:lang w:val="x-none" w:eastAsia="ar-SA"/>
        </w:rPr>
        <w:t>- фото, графический рисунок или чертеж общего вида оборудования с указанием основных размеров;</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val="x-none" w:eastAsia="ar-SA"/>
        </w:rPr>
      </w:pPr>
      <w:r w:rsidRPr="00C46606">
        <w:rPr>
          <w:rFonts w:ascii="PT Astra Serif" w:eastAsia="Times New Roman" w:hAnsi="PT Astra Serif" w:cs="Times New Roman"/>
          <w:kern w:val="1"/>
          <w:sz w:val="24"/>
          <w:szCs w:val="24"/>
          <w:lang w:val="x-none" w:eastAsia="ar-SA"/>
        </w:rPr>
        <w:t>- схема сборки оборудования и схема (план) зоны падения.</w:t>
      </w:r>
    </w:p>
    <w:p w:rsidR="00C46606" w:rsidRPr="00C46606" w:rsidRDefault="00C46606" w:rsidP="00C46606">
      <w:pPr>
        <w:suppressAutoHyphens/>
        <w:spacing w:after="0" w:line="240" w:lineRule="auto"/>
        <w:ind w:firstLine="709"/>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Выполнение работ и товар (материалы), используемые при выполнении работ, должны соответствовать локальным сметным расчетам (сметам) и действующим нормативным документам.</w:t>
      </w:r>
    </w:p>
    <w:p w:rsidR="00C46606" w:rsidRPr="00C46606" w:rsidRDefault="00C46606" w:rsidP="00C46606">
      <w:pPr>
        <w:suppressAutoHyphens/>
        <w:spacing w:after="0" w:line="240" w:lineRule="auto"/>
        <w:ind w:firstLine="709"/>
        <w:contextualSpacing/>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 xml:space="preserve">Подрядчик обязан произвести ограждение территории выполнения работ временными огораживающими устройствами, а также, если работы оказываются в темное время, провести установку осветительного оборудования. </w:t>
      </w:r>
    </w:p>
    <w:p w:rsidR="00C46606" w:rsidRPr="00C46606" w:rsidRDefault="00C46606" w:rsidP="00C46606">
      <w:pPr>
        <w:suppressAutoHyphens/>
        <w:spacing w:after="0" w:line="240" w:lineRule="auto"/>
        <w:ind w:firstLine="708"/>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При выполнении работ по установке товара соблюдаются требования действующего законодательства к организации земляных, строительных и ремонтных работ, связанных с благоустройством территорий; соблюдаются требования экологических, санитарно-гигиенических, противопожарных правил, а также иных нормативных требований, предъявляемых к выполнению работ, а также обеспечивается безопасность процесса выполнения работ.</w:t>
      </w:r>
    </w:p>
    <w:p w:rsidR="00C46606" w:rsidRPr="00C46606" w:rsidRDefault="00C46606" w:rsidP="00C46606">
      <w:pPr>
        <w:suppressAutoHyphens/>
        <w:spacing w:after="0" w:line="240" w:lineRule="auto"/>
        <w:ind w:firstLine="709"/>
        <w:contextualSpacing/>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Подрядчик обязуется содержать территорию, на которой выполняются работы, и прилегающие к ней участки, свободными от ремонтных и строительных отходов, накапливаемых в результате выполнения работ и обеспечить их своевременный вывоз, а также уборку территории, на которой выполняются работы.</w:t>
      </w:r>
    </w:p>
    <w:p w:rsidR="00C46606" w:rsidRPr="00C46606" w:rsidRDefault="00C46606" w:rsidP="00C46606">
      <w:pPr>
        <w:shd w:val="clear" w:color="auto" w:fill="FFFFFF"/>
        <w:tabs>
          <w:tab w:val="left" w:pos="708"/>
        </w:tabs>
        <w:spacing w:after="0" w:line="240" w:lineRule="auto"/>
        <w:ind w:firstLine="708"/>
        <w:jc w:val="both"/>
        <w:textAlignment w:val="baseline"/>
        <w:outlineLvl w:val="0"/>
        <w:rPr>
          <w:rFonts w:ascii="PT Astra Serif" w:eastAsia="Times New Roman" w:hAnsi="PT Astra Serif" w:cs="Times New Roman"/>
          <w:bCs/>
          <w:sz w:val="24"/>
          <w:szCs w:val="24"/>
          <w:lang w:eastAsia="ar-SA"/>
        </w:rPr>
      </w:pPr>
      <w:r w:rsidRPr="00C46606">
        <w:rPr>
          <w:rFonts w:ascii="PT Astra Serif" w:eastAsia="Times New Roman" w:hAnsi="PT Astra Serif" w:cs="Times New Roman"/>
          <w:kern w:val="1"/>
          <w:sz w:val="24"/>
          <w:szCs w:val="24"/>
          <w:lang w:eastAsia="ar-SA"/>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C46606" w:rsidRPr="00C46606" w:rsidRDefault="00C46606" w:rsidP="00C46606">
      <w:pPr>
        <w:suppressAutoHyphens/>
        <w:spacing w:after="0" w:line="240" w:lineRule="auto"/>
        <w:ind w:firstLine="709"/>
        <w:contextualSpacing/>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 xml:space="preserve">Установка оборудования исключает возможность самопроизвольного перемещения (падения) игровых элементов в процессе эксплуатации. Не допускается наличие незакрепленных элементов, сколов, трещин, следов деформации, не допускается наличие выступающих частей </w:t>
      </w:r>
      <w:r w:rsidRPr="00C46606">
        <w:rPr>
          <w:rFonts w:ascii="PT Astra Serif" w:eastAsia="Times New Roman" w:hAnsi="PT Astra Serif" w:cs="Times New Roman"/>
          <w:kern w:val="1"/>
          <w:sz w:val="24"/>
          <w:szCs w:val="24"/>
          <w:lang w:eastAsia="ar-SA"/>
        </w:rPr>
        <w:lastRenderedPageBreak/>
        <w:t>элементов крепления оборудования, острых кромок, способных нанести травму при эксплуатации.</w:t>
      </w:r>
    </w:p>
    <w:p w:rsidR="00C46606" w:rsidRPr="00C46606" w:rsidRDefault="00C46606" w:rsidP="00C46606">
      <w:pPr>
        <w:suppressAutoHyphens/>
        <w:spacing w:after="0" w:line="240" w:lineRule="auto"/>
        <w:ind w:firstLine="709"/>
        <w:jc w:val="both"/>
        <w:rPr>
          <w:rFonts w:ascii="PT Astra Serif" w:eastAsia="Times New Roman" w:hAnsi="PT Astra Serif" w:cs="Times New Roman"/>
          <w:kern w:val="1"/>
          <w:sz w:val="24"/>
          <w:szCs w:val="24"/>
          <w:lang w:val="x-none" w:eastAsia="ar-SA"/>
        </w:rPr>
      </w:pPr>
      <w:r w:rsidRPr="00C46606">
        <w:rPr>
          <w:rFonts w:ascii="PT Astra Serif" w:eastAsia="Times New Roman" w:hAnsi="PT Astra Serif" w:cs="Times New Roman"/>
          <w:kern w:val="1"/>
          <w:sz w:val="24"/>
          <w:szCs w:val="24"/>
          <w:lang w:val="x-none" w:eastAsia="ar-SA"/>
        </w:rPr>
        <w:t xml:space="preserve">Подрядчик после установки оборудования обязан провести испытание выдерживают ли объекты установленную ГОСТ Р 52169-2012 испытательную нагрузку в течении пяти минут. А также провести испытание на </w:t>
      </w:r>
      <w:proofErr w:type="spellStart"/>
      <w:r w:rsidRPr="00C46606">
        <w:rPr>
          <w:rFonts w:ascii="PT Astra Serif" w:eastAsia="Times New Roman" w:hAnsi="PT Astra Serif" w:cs="Times New Roman"/>
          <w:kern w:val="1"/>
          <w:sz w:val="24"/>
          <w:szCs w:val="24"/>
          <w:lang w:val="x-none" w:eastAsia="ar-SA"/>
        </w:rPr>
        <w:t>застревание</w:t>
      </w:r>
      <w:proofErr w:type="spellEnd"/>
      <w:r w:rsidRPr="00C46606">
        <w:rPr>
          <w:rFonts w:ascii="PT Astra Serif" w:eastAsia="Times New Roman" w:hAnsi="PT Astra Serif" w:cs="Times New Roman"/>
          <w:kern w:val="1"/>
          <w:sz w:val="24"/>
          <w:szCs w:val="24"/>
          <w:lang w:val="x-none" w:eastAsia="ar-SA"/>
        </w:rPr>
        <w:t xml:space="preserve"> головы, шеи, рук, ног, пальцев, одежды ребенка в отверстиях конструкций. Проверить все отверстия в твердых элементах конструкций.</w:t>
      </w:r>
    </w:p>
    <w:p w:rsidR="00C46606" w:rsidRPr="00C46606" w:rsidRDefault="00C46606" w:rsidP="00C46606">
      <w:pPr>
        <w:suppressAutoHyphens/>
        <w:spacing w:after="0" w:line="240" w:lineRule="auto"/>
        <w:ind w:firstLine="708"/>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val="x-none" w:eastAsia="ar-SA"/>
        </w:rPr>
        <w:t xml:space="preserve">Подрядчик обязан в процессе производства работ фиксировать каждый этап выполнения работ путем фото и </w:t>
      </w:r>
      <w:proofErr w:type="spellStart"/>
      <w:r w:rsidRPr="00C46606">
        <w:rPr>
          <w:rFonts w:ascii="PT Astra Serif" w:eastAsia="Times New Roman" w:hAnsi="PT Astra Serif" w:cs="Times New Roman"/>
          <w:kern w:val="1"/>
          <w:sz w:val="24"/>
          <w:szCs w:val="24"/>
          <w:lang w:val="x-none" w:eastAsia="ar-SA"/>
        </w:rPr>
        <w:t>видеофиксации</w:t>
      </w:r>
      <w:proofErr w:type="spellEnd"/>
      <w:r w:rsidRPr="00C46606">
        <w:rPr>
          <w:rFonts w:ascii="PT Astra Serif" w:eastAsia="Times New Roman" w:hAnsi="PT Astra Serif" w:cs="Times New Roman"/>
          <w:kern w:val="1"/>
          <w:sz w:val="24"/>
          <w:szCs w:val="24"/>
          <w:lang w:val="x-none" w:eastAsia="ar-SA"/>
        </w:rPr>
        <w:t>.</w:t>
      </w:r>
    </w:p>
    <w:p w:rsidR="00C46606" w:rsidRPr="00C46606" w:rsidRDefault="00C46606" w:rsidP="00C46606">
      <w:pPr>
        <w:suppressAutoHyphens/>
        <w:spacing w:after="0" w:line="240" w:lineRule="auto"/>
        <w:ind w:firstLine="708"/>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 xml:space="preserve">Подрядчик обязан изготовить и </w:t>
      </w:r>
      <w:proofErr w:type="gramStart"/>
      <w:r w:rsidRPr="00C46606">
        <w:rPr>
          <w:rFonts w:ascii="PT Astra Serif" w:eastAsia="Times New Roman" w:hAnsi="PT Astra Serif" w:cs="Times New Roman"/>
          <w:kern w:val="1"/>
          <w:sz w:val="24"/>
          <w:szCs w:val="24"/>
          <w:lang w:eastAsia="ar-SA"/>
        </w:rPr>
        <w:t>разместить</w:t>
      </w:r>
      <w:proofErr w:type="gramEnd"/>
      <w:r w:rsidRPr="00C46606">
        <w:rPr>
          <w:rFonts w:ascii="PT Astra Serif" w:eastAsia="Times New Roman" w:hAnsi="PT Astra Serif" w:cs="Times New Roman"/>
          <w:kern w:val="1"/>
          <w:sz w:val="24"/>
          <w:szCs w:val="24"/>
          <w:lang w:eastAsia="ar-SA"/>
        </w:rPr>
        <w:t xml:space="preserve"> информационный щит с указанием: правил эксплуатации детской площадки, предназначение детского оборудования, номер экстренных служб, запреты действий на детской площадке, контактные данные эксплуатирующей организации.</w:t>
      </w:r>
    </w:p>
    <w:p w:rsidR="00C46606" w:rsidRPr="00C46606" w:rsidRDefault="00C46606" w:rsidP="00C46606">
      <w:pPr>
        <w:suppressAutoHyphens/>
        <w:spacing w:after="0" w:line="240" w:lineRule="auto"/>
        <w:ind w:firstLine="567"/>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 xml:space="preserve">Оборудование МАФ устанавливается на бесшовное резиновое покрытие, толщиной не менее 20 мм. В комплект,  которого входит  окрашенная на заводе резиновая крошка фракцией от 2 до 4 мм; полиуретановый клей для покрытия, полиуретановый клей для грунтования поверхности, скипидар. </w:t>
      </w:r>
    </w:p>
    <w:p w:rsidR="00C46606" w:rsidRPr="00C46606" w:rsidRDefault="00C46606" w:rsidP="00C46606">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C46606">
        <w:rPr>
          <w:rFonts w:ascii="PT Astra Serif" w:eastAsia="Times New Roman" w:hAnsi="PT Astra Serif" w:cs="Times New Roman"/>
          <w:kern w:val="1"/>
          <w:sz w:val="24"/>
          <w:szCs w:val="24"/>
          <w:lang w:val="x-none" w:eastAsia="ar-SA"/>
        </w:rPr>
        <w:t xml:space="preserve">Подрядчик обязан оформить схему, отображающую расположение малых форм в осях с указанием конструктивных элементов сооружений, общей площади территории благоустройства. Схема должна быть подписана представителями сторон и скреплена печатями сторон. </w:t>
      </w:r>
    </w:p>
    <w:p w:rsidR="00C46606" w:rsidRPr="00C46606" w:rsidRDefault="00C46606" w:rsidP="00C46606">
      <w:pPr>
        <w:suppressAutoHyphens/>
        <w:spacing w:after="0" w:line="240" w:lineRule="auto"/>
        <w:ind w:firstLine="709"/>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Указанные товарные знаки в описании объекта закупки (техническом задании), следует считать сопровождающимися словами «или эквивалент».</w:t>
      </w:r>
    </w:p>
    <w:p w:rsidR="00C46606" w:rsidRPr="00C46606" w:rsidRDefault="00C46606" w:rsidP="00C46606">
      <w:pPr>
        <w:suppressAutoHyphens/>
        <w:spacing w:after="0" w:line="240" w:lineRule="auto"/>
        <w:ind w:firstLine="708"/>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tbl>
      <w:tblPr>
        <w:tblW w:w="5000" w:type="pct"/>
        <w:tblLook w:val="04A0" w:firstRow="1" w:lastRow="0" w:firstColumn="1" w:lastColumn="0" w:noHBand="0" w:noVBand="1"/>
      </w:tblPr>
      <w:tblGrid>
        <w:gridCol w:w="560"/>
        <w:gridCol w:w="3029"/>
        <w:gridCol w:w="3303"/>
        <w:gridCol w:w="3387"/>
      </w:tblGrid>
      <w:tr w:rsidR="00C46606" w:rsidRPr="00C46606" w:rsidTr="00C46606">
        <w:tc>
          <w:tcPr>
            <w:tcW w:w="259" w:type="pct"/>
            <w:tcBorders>
              <w:top w:val="single" w:sz="4" w:space="0" w:color="000000"/>
              <w:left w:val="single" w:sz="4" w:space="0" w:color="000000"/>
              <w:bottom w:val="single" w:sz="4" w:space="0" w:color="000000"/>
              <w:right w:val="single" w:sz="4" w:space="0" w:color="000000"/>
            </w:tcBorders>
            <w:hideMark/>
          </w:tcPr>
          <w:p w:rsidR="00C46606" w:rsidRPr="00C46606" w:rsidRDefault="00C46606" w:rsidP="00C46606">
            <w:pPr>
              <w:suppressAutoHyphens/>
              <w:spacing w:after="0" w:line="240" w:lineRule="auto"/>
              <w:jc w:val="center"/>
              <w:rPr>
                <w:rFonts w:ascii="PT Astra Serif" w:eastAsia="Calibri" w:hAnsi="PT Astra Serif" w:cs="Times New Roman"/>
                <w:b/>
                <w:kern w:val="1"/>
                <w:sz w:val="24"/>
                <w:szCs w:val="24"/>
                <w:lang w:eastAsia="ar-SA"/>
              </w:rPr>
            </w:pPr>
            <w:r w:rsidRPr="00C46606">
              <w:rPr>
                <w:rFonts w:ascii="PT Astra Serif" w:eastAsia="Calibri" w:hAnsi="PT Astra Serif" w:cs="Times New Roman"/>
                <w:b/>
                <w:kern w:val="1"/>
                <w:sz w:val="24"/>
                <w:szCs w:val="24"/>
                <w:lang w:eastAsia="ar-SA"/>
              </w:rPr>
              <w:t xml:space="preserve">№ </w:t>
            </w:r>
            <w:proofErr w:type="gramStart"/>
            <w:r w:rsidRPr="00C46606">
              <w:rPr>
                <w:rFonts w:ascii="PT Astra Serif" w:eastAsia="Calibri" w:hAnsi="PT Astra Serif" w:cs="Times New Roman"/>
                <w:b/>
                <w:kern w:val="1"/>
                <w:sz w:val="24"/>
                <w:szCs w:val="24"/>
                <w:lang w:eastAsia="ar-SA"/>
              </w:rPr>
              <w:t>п</w:t>
            </w:r>
            <w:proofErr w:type="gramEnd"/>
            <w:r w:rsidRPr="00C46606">
              <w:rPr>
                <w:rFonts w:ascii="PT Astra Serif" w:eastAsia="Calibri" w:hAnsi="PT Astra Serif" w:cs="Times New Roman"/>
                <w:b/>
                <w:kern w:val="1"/>
                <w:sz w:val="24"/>
                <w:szCs w:val="24"/>
                <w:lang w:eastAsia="ar-SA"/>
              </w:rPr>
              <w:t>/п</w:t>
            </w:r>
          </w:p>
        </w:tc>
        <w:tc>
          <w:tcPr>
            <w:tcW w:w="1478" w:type="pct"/>
            <w:tcBorders>
              <w:top w:val="single" w:sz="4" w:space="0" w:color="000000"/>
              <w:left w:val="single" w:sz="4" w:space="0" w:color="000000"/>
              <w:bottom w:val="single" w:sz="4" w:space="0" w:color="000000"/>
              <w:right w:val="single" w:sz="4" w:space="0" w:color="000000"/>
            </w:tcBorders>
          </w:tcPr>
          <w:p w:rsidR="00C46606" w:rsidRPr="00C46606" w:rsidRDefault="00C46606" w:rsidP="00C46606">
            <w:pPr>
              <w:suppressAutoHyphens/>
              <w:spacing w:after="0" w:line="240" w:lineRule="auto"/>
              <w:jc w:val="center"/>
              <w:rPr>
                <w:rFonts w:ascii="PT Astra Serif" w:eastAsia="Calibri" w:hAnsi="PT Astra Serif" w:cs="Times New Roman"/>
                <w:b/>
                <w:kern w:val="1"/>
                <w:sz w:val="24"/>
                <w:szCs w:val="24"/>
                <w:lang w:eastAsia="ar-SA"/>
              </w:rPr>
            </w:pPr>
            <w:r w:rsidRPr="00C46606">
              <w:rPr>
                <w:rFonts w:ascii="PT Astra Serif" w:eastAsia="Calibri" w:hAnsi="PT Astra Serif" w:cs="Times New Roman"/>
                <w:b/>
                <w:kern w:val="1"/>
                <w:sz w:val="24"/>
                <w:szCs w:val="24"/>
                <w:lang w:eastAsia="ar-SA"/>
              </w:rPr>
              <w:t>ОКПД</w:t>
            </w:r>
            <w:proofErr w:type="gramStart"/>
            <w:r w:rsidRPr="00C46606">
              <w:rPr>
                <w:rFonts w:ascii="PT Astra Serif" w:eastAsia="Calibri" w:hAnsi="PT Astra Serif" w:cs="Times New Roman"/>
                <w:b/>
                <w:kern w:val="1"/>
                <w:sz w:val="24"/>
                <w:szCs w:val="24"/>
                <w:lang w:eastAsia="ar-SA"/>
              </w:rPr>
              <w:t>2</w:t>
            </w:r>
            <w:proofErr w:type="gramEnd"/>
          </w:p>
        </w:tc>
        <w:tc>
          <w:tcPr>
            <w:tcW w:w="1611" w:type="pct"/>
            <w:tcBorders>
              <w:top w:val="single" w:sz="4" w:space="0" w:color="000000"/>
              <w:left w:val="single" w:sz="4" w:space="0" w:color="000000"/>
              <w:bottom w:val="single" w:sz="4" w:space="0" w:color="000000"/>
              <w:right w:val="single" w:sz="4" w:space="0" w:color="000000"/>
            </w:tcBorders>
            <w:hideMark/>
          </w:tcPr>
          <w:p w:rsidR="00C46606" w:rsidRPr="00C46606" w:rsidRDefault="00C46606" w:rsidP="00C46606">
            <w:pPr>
              <w:suppressAutoHyphens/>
              <w:spacing w:after="0" w:line="240" w:lineRule="auto"/>
              <w:jc w:val="center"/>
              <w:rPr>
                <w:rFonts w:ascii="PT Astra Serif" w:eastAsia="Calibri" w:hAnsi="PT Astra Serif" w:cs="Times New Roman"/>
                <w:b/>
                <w:kern w:val="1"/>
                <w:sz w:val="24"/>
                <w:szCs w:val="24"/>
                <w:lang w:eastAsia="ar-SA"/>
              </w:rPr>
            </w:pPr>
            <w:r w:rsidRPr="00C46606">
              <w:rPr>
                <w:rFonts w:ascii="PT Astra Serif" w:eastAsia="Calibri" w:hAnsi="PT Astra Serif" w:cs="Times New Roman"/>
                <w:b/>
                <w:kern w:val="1"/>
                <w:sz w:val="24"/>
                <w:szCs w:val="24"/>
                <w:lang w:eastAsia="ar-SA"/>
              </w:rPr>
              <w:t>Наименование</w:t>
            </w:r>
          </w:p>
          <w:p w:rsidR="00C46606" w:rsidRPr="00C46606" w:rsidRDefault="00C46606" w:rsidP="00C46606">
            <w:pPr>
              <w:suppressAutoHyphens/>
              <w:spacing w:after="0" w:line="240" w:lineRule="auto"/>
              <w:jc w:val="center"/>
              <w:rPr>
                <w:rFonts w:ascii="PT Astra Serif" w:eastAsia="Times New Roman" w:hAnsi="PT Astra Serif" w:cs="Times New Roman"/>
                <w:b/>
                <w:kern w:val="1"/>
                <w:sz w:val="24"/>
                <w:szCs w:val="24"/>
                <w:lang w:eastAsia="ar-SA"/>
              </w:rPr>
            </w:pPr>
            <w:r w:rsidRPr="00C46606">
              <w:rPr>
                <w:rFonts w:ascii="PT Astra Serif" w:eastAsia="Calibri" w:hAnsi="PT Astra Serif" w:cs="Times New Roman"/>
                <w:b/>
                <w:kern w:val="1"/>
                <w:sz w:val="24"/>
                <w:szCs w:val="24"/>
                <w:lang w:eastAsia="ar-SA"/>
              </w:rPr>
              <w:t xml:space="preserve">Товара </w:t>
            </w:r>
          </w:p>
        </w:tc>
        <w:tc>
          <w:tcPr>
            <w:tcW w:w="1652" w:type="pct"/>
            <w:tcBorders>
              <w:top w:val="single" w:sz="4" w:space="0" w:color="000000"/>
              <w:left w:val="single" w:sz="4" w:space="0" w:color="000000"/>
              <w:bottom w:val="single" w:sz="4" w:space="0" w:color="000000"/>
              <w:right w:val="single" w:sz="4" w:space="0" w:color="000000"/>
            </w:tcBorders>
            <w:hideMark/>
          </w:tcPr>
          <w:p w:rsidR="00C46606" w:rsidRPr="00C46606" w:rsidRDefault="00C46606" w:rsidP="00C46606">
            <w:pPr>
              <w:suppressAutoHyphens/>
              <w:spacing w:after="0" w:line="240" w:lineRule="auto"/>
              <w:jc w:val="center"/>
              <w:rPr>
                <w:rFonts w:ascii="PT Astra Serif" w:eastAsia="Times New Roman" w:hAnsi="PT Astra Serif" w:cs="Times New Roman"/>
                <w:b/>
                <w:kern w:val="1"/>
                <w:sz w:val="24"/>
                <w:szCs w:val="24"/>
                <w:lang w:eastAsia="ar-SA"/>
              </w:rPr>
            </w:pPr>
            <w:r w:rsidRPr="00C46606">
              <w:rPr>
                <w:rFonts w:ascii="PT Astra Serif" w:eastAsia="Times New Roman" w:hAnsi="PT Astra Serif" w:cs="Times New Roman"/>
                <w:b/>
                <w:kern w:val="1"/>
                <w:sz w:val="24"/>
                <w:szCs w:val="24"/>
                <w:lang w:eastAsia="ar-SA"/>
              </w:rPr>
              <w:t>Значение показателя</w:t>
            </w:r>
          </w:p>
        </w:tc>
      </w:tr>
      <w:tr w:rsidR="00C46606" w:rsidRPr="00C46606" w:rsidTr="00C46606">
        <w:tc>
          <w:tcPr>
            <w:tcW w:w="259" w:type="pct"/>
            <w:tcBorders>
              <w:top w:val="single" w:sz="4" w:space="0" w:color="000000"/>
              <w:left w:val="single" w:sz="4" w:space="0" w:color="000000"/>
              <w:bottom w:val="single" w:sz="4" w:space="0" w:color="000000"/>
              <w:right w:val="single" w:sz="4" w:space="0" w:color="000000"/>
            </w:tcBorders>
          </w:tcPr>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r w:rsidRPr="00C46606">
              <w:rPr>
                <w:rFonts w:ascii="PT Astra Serif" w:eastAsia="Calibri" w:hAnsi="PT Astra Serif" w:cs="Times New Roman"/>
                <w:kern w:val="1"/>
                <w:sz w:val="24"/>
                <w:szCs w:val="24"/>
                <w:lang w:eastAsia="ar-SA"/>
              </w:rPr>
              <w:t>1</w:t>
            </w:r>
          </w:p>
        </w:tc>
        <w:tc>
          <w:tcPr>
            <w:tcW w:w="1478" w:type="pct"/>
            <w:tcBorders>
              <w:top w:val="single" w:sz="4" w:space="0" w:color="000000"/>
              <w:left w:val="single" w:sz="4" w:space="0" w:color="000000"/>
              <w:bottom w:val="single" w:sz="4" w:space="0" w:color="000000"/>
              <w:right w:val="single" w:sz="4" w:space="0" w:color="000000"/>
            </w:tcBorders>
          </w:tcPr>
          <w:p w:rsidR="00C46606" w:rsidRPr="00C46606" w:rsidRDefault="00C46606" w:rsidP="00C46606">
            <w:pPr>
              <w:suppressAutoHyphens/>
              <w:spacing w:after="0" w:line="240" w:lineRule="auto"/>
              <w:jc w:val="center"/>
              <w:rPr>
                <w:rFonts w:ascii="PT Astra Serif" w:eastAsia="Times New Roman" w:hAnsi="PT Astra Serif" w:cs="Times New Roman"/>
                <w:b/>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ОКПД 2</w:t>
            </w: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28.99.32.190</w:t>
            </w:r>
          </w:p>
        </w:tc>
        <w:tc>
          <w:tcPr>
            <w:tcW w:w="1611" w:type="pct"/>
            <w:tcBorders>
              <w:top w:val="single" w:sz="4" w:space="0" w:color="000000"/>
              <w:left w:val="single" w:sz="4" w:space="0" w:color="000000"/>
              <w:bottom w:val="single" w:sz="4" w:space="0" w:color="000000"/>
              <w:right w:val="single" w:sz="4" w:space="0" w:color="000000"/>
            </w:tcBorders>
            <w:vAlign w:val="center"/>
          </w:tcPr>
          <w:p w:rsidR="00C46606" w:rsidRPr="00C46606" w:rsidRDefault="00C46606" w:rsidP="00C46606">
            <w:pPr>
              <w:suppressAutoHyphens/>
              <w:spacing w:after="0" w:line="240" w:lineRule="auto"/>
              <w:jc w:val="center"/>
              <w:rPr>
                <w:rFonts w:ascii="PT Astra Serif" w:eastAsia="Times New Roman" w:hAnsi="PT Astra Serif" w:cs="Times New Roman"/>
                <w:b/>
                <w:kern w:val="1"/>
                <w:sz w:val="24"/>
                <w:szCs w:val="24"/>
                <w:lang w:eastAsia="ar-SA"/>
              </w:rPr>
            </w:pPr>
            <w:r w:rsidRPr="00C46606">
              <w:rPr>
                <w:rFonts w:ascii="PT Astra Serif" w:eastAsia="Times New Roman" w:hAnsi="PT Astra Serif" w:cs="Times New Roman"/>
                <w:b/>
                <w:kern w:val="1"/>
                <w:sz w:val="24"/>
                <w:szCs w:val="24"/>
                <w:lang w:eastAsia="ar-SA"/>
              </w:rPr>
              <w:t>Детский игровой комплекс</w:t>
            </w:r>
          </w:p>
          <w:p w:rsidR="00C46606" w:rsidRPr="00C46606" w:rsidRDefault="00C46606" w:rsidP="00C46606">
            <w:pPr>
              <w:suppressAutoHyphens/>
              <w:spacing w:after="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r>
              <w:rPr>
                <w:rFonts w:ascii="Times New Roman" w:eastAsia="Times New Roman" w:hAnsi="Times New Roman" w:cs="Times New Roman"/>
                <w:noProof/>
                <w:kern w:val="1"/>
                <w:sz w:val="24"/>
                <w:szCs w:val="24"/>
                <w:lang w:eastAsia="ru-RU"/>
              </w:rPr>
              <w:drawing>
                <wp:inline distT="0" distB="0" distL="0" distR="0">
                  <wp:extent cx="1533525" cy="752475"/>
                  <wp:effectExtent l="0" t="0" r="9525" b="9525"/>
                  <wp:docPr id="13" name="Рисунок 13" descr="005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546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33525" cy="752475"/>
                          </a:xfrm>
                          <a:prstGeom prst="rect">
                            <a:avLst/>
                          </a:prstGeom>
                          <a:noFill/>
                          <a:ln>
                            <a:noFill/>
                          </a:ln>
                        </pic:spPr>
                      </pic:pic>
                    </a:graphicData>
                  </a:graphic>
                </wp:inline>
              </w:drawing>
            </w: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Эскиз</w:t>
            </w:r>
          </w:p>
          <w:p w:rsidR="00C46606" w:rsidRPr="00C46606" w:rsidRDefault="00C46606" w:rsidP="00C46606">
            <w:pPr>
              <w:suppressAutoHyphens/>
              <w:spacing w:after="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tc>
        <w:tc>
          <w:tcPr>
            <w:tcW w:w="1652" w:type="pct"/>
            <w:tcBorders>
              <w:top w:val="single" w:sz="4" w:space="0" w:color="000000"/>
              <w:left w:val="single" w:sz="4" w:space="0" w:color="000000"/>
              <w:bottom w:val="single" w:sz="4" w:space="0" w:color="000000"/>
              <w:right w:val="single" w:sz="4" w:space="0" w:color="000000"/>
            </w:tcBorders>
          </w:tcPr>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ru-RU"/>
              </w:rPr>
            </w:pPr>
            <w:r w:rsidRPr="00C46606">
              <w:rPr>
                <w:rFonts w:ascii="PT Astra Serif" w:eastAsia="Times New Roman" w:hAnsi="PT Astra Serif" w:cs="Times New Roman"/>
                <w:kern w:val="1"/>
                <w:sz w:val="24"/>
                <w:szCs w:val="24"/>
                <w:lang w:eastAsia="ru-RU"/>
              </w:rPr>
              <w:t>Габаритные размеры: 6200x5700x3880 мм,  (допускается отклонения по размерам  +/- 5 мм).</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ru-RU"/>
              </w:rPr>
            </w:pPr>
            <w:r w:rsidRPr="00C46606">
              <w:rPr>
                <w:rFonts w:ascii="PT Astra Serif" w:eastAsia="Times New Roman" w:hAnsi="PT Astra Serif" w:cs="Times New Roman"/>
                <w:kern w:val="1"/>
                <w:sz w:val="24"/>
                <w:szCs w:val="24"/>
                <w:lang w:eastAsia="ru-RU"/>
              </w:rPr>
              <w:t xml:space="preserve">Возрастная группа: от 6 до 12 лет. </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ru-RU"/>
              </w:rPr>
            </w:pPr>
            <w:r w:rsidRPr="00C46606">
              <w:rPr>
                <w:rFonts w:ascii="PT Astra Serif" w:eastAsia="Times New Roman" w:hAnsi="PT Astra Serif" w:cs="Times New Roman"/>
                <w:kern w:val="1"/>
                <w:sz w:val="24"/>
                <w:szCs w:val="24"/>
                <w:lang w:eastAsia="ru-RU"/>
              </w:rPr>
              <w:t>Детский игровой комплекс должен представлять собой модульную сборно-разборную конструкцию. Детский комплекс должен состоять из 3-х башен (</w:t>
            </w:r>
            <w:proofErr w:type="gramStart"/>
            <w:r w:rsidRPr="00C46606">
              <w:rPr>
                <w:rFonts w:ascii="PT Astra Serif" w:eastAsia="Times New Roman" w:hAnsi="PT Astra Serif" w:cs="Times New Roman"/>
                <w:kern w:val="1"/>
                <w:sz w:val="24"/>
                <w:szCs w:val="24"/>
                <w:lang w:eastAsia="ru-RU"/>
              </w:rPr>
              <w:t>одинарная</w:t>
            </w:r>
            <w:proofErr w:type="gramEnd"/>
            <w:r w:rsidRPr="00C46606">
              <w:rPr>
                <w:rFonts w:ascii="PT Astra Serif" w:eastAsia="Times New Roman" w:hAnsi="PT Astra Serif" w:cs="Times New Roman"/>
                <w:kern w:val="1"/>
                <w:sz w:val="24"/>
                <w:szCs w:val="24"/>
                <w:lang w:eastAsia="ru-RU"/>
              </w:rPr>
              <w:t>, двойная и тройная) с прозрачными крышами из поликарбоната, соединенных между собой тоннельными переходами.</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ru-RU"/>
              </w:rPr>
            </w:pPr>
            <w:r w:rsidRPr="00C46606">
              <w:rPr>
                <w:rFonts w:ascii="PT Astra Serif" w:eastAsia="Times New Roman" w:hAnsi="PT Astra Serif" w:cs="Times New Roman"/>
                <w:kern w:val="1"/>
                <w:sz w:val="24"/>
                <w:szCs w:val="24"/>
                <w:lang w:eastAsia="ru-RU"/>
              </w:rPr>
              <w:t xml:space="preserve">Металлические элементы должны быть покрыты порошковыми красками или подвергнуты гальванизации. Сварные швы должны быть гладкими и исключать возможность травмирования пользователей при контакте. Металлические элементы конструкции не должны </w:t>
            </w:r>
            <w:r w:rsidRPr="00C46606">
              <w:rPr>
                <w:rFonts w:ascii="PT Astra Serif" w:eastAsia="Times New Roman" w:hAnsi="PT Astra Serif" w:cs="Times New Roman"/>
                <w:kern w:val="1"/>
                <w:sz w:val="24"/>
                <w:szCs w:val="24"/>
                <w:lang w:eastAsia="ru-RU"/>
              </w:rPr>
              <w:lastRenderedPageBreak/>
              <w:t>состоять из нескольких частей, соединенных между собой. Весь крепеж должен быть оцинкован, все углы закруглены радиусом не менее 3 мм. Концы труб должны быть закрыты. Заглушки пластиковые на места резьбовых соединений. Промежутки и стыки между элементами оборудования не должны допускать застревания частей тела и одежды пользователей.</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ru-RU"/>
              </w:rPr>
            </w:pPr>
            <w:r w:rsidRPr="00C46606">
              <w:rPr>
                <w:rFonts w:ascii="PT Astra Serif" w:eastAsia="Times New Roman" w:hAnsi="PT Astra Serif" w:cs="Times New Roman"/>
                <w:kern w:val="1"/>
                <w:sz w:val="24"/>
                <w:szCs w:val="24"/>
                <w:lang w:eastAsia="ru-RU"/>
              </w:rPr>
              <w:t>Цвет согласовывается с Муниципальным заказчиком.</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ru-RU"/>
              </w:rPr>
              <w:t>Должен соответствовать эскизу.</w:t>
            </w:r>
          </w:p>
        </w:tc>
      </w:tr>
      <w:tr w:rsidR="00C46606" w:rsidRPr="00C46606" w:rsidTr="00C46606">
        <w:trPr>
          <w:trHeight w:val="2169"/>
        </w:trPr>
        <w:tc>
          <w:tcPr>
            <w:tcW w:w="259" w:type="pct"/>
            <w:tcBorders>
              <w:top w:val="single" w:sz="4" w:space="0" w:color="000000"/>
              <w:left w:val="single" w:sz="4" w:space="0" w:color="000000"/>
              <w:bottom w:val="single" w:sz="4" w:space="0" w:color="000000"/>
              <w:right w:val="single" w:sz="4" w:space="0" w:color="000000"/>
            </w:tcBorders>
          </w:tcPr>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r w:rsidRPr="00C46606">
              <w:rPr>
                <w:rFonts w:ascii="PT Astra Serif" w:eastAsia="Calibri" w:hAnsi="PT Astra Serif" w:cs="Times New Roman"/>
                <w:kern w:val="1"/>
                <w:sz w:val="24"/>
                <w:szCs w:val="24"/>
                <w:lang w:eastAsia="ar-SA"/>
              </w:rPr>
              <w:t>2</w:t>
            </w:r>
          </w:p>
        </w:tc>
        <w:tc>
          <w:tcPr>
            <w:tcW w:w="1478" w:type="pct"/>
            <w:tcBorders>
              <w:top w:val="single" w:sz="4" w:space="0" w:color="000000"/>
              <w:left w:val="single" w:sz="4" w:space="0" w:color="000000"/>
              <w:bottom w:val="single" w:sz="4" w:space="0" w:color="000000"/>
              <w:right w:val="single" w:sz="4" w:space="0" w:color="000000"/>
            </w:tcBorders>
          </w:tcPr>
          <w:p w:rsidR="00C46606" w:rsidRPr="00C46606" w:rsidRDefault="00C46606" w:rsidP="00C46606">
            <w:pPr>
              <w:suppressAutoHyphens/>
              <w:spacing w:after="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ОКПД 2</w:t>
            </w:r>
          </w:p>
          <w:p w:rsidR="00C46606" w:rsidRPr="00C46606" w:rsidRDefault="00C46606" w:rsidP="00C46606">
            <w:pPr>
              <w:tabs>
                <w:tab w:val="left" w:pos="990"/>
              </w:tabs>
              <w:suppressAutoHyphens/>
              <w:spacing w:after="60" w:line="240" w:lineRule="auto"/>
              <w:jc w:val="center"/>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28.99.32.190</w:t>
            </w:r>
          </w:p>
        </w:tc>
        <w:tc>
          <w:tcPr>
            <w:tcW w:w="1611" w:type="pct"/>
            <w:tcBorders>
              <w:top w:val="single" w:sz="4" w:space="0" w:color="000000"/>
              <w:left w:val="single" w:sz="4" w:space="0" w:color="000000"/>
              <w:bottom w:val="single" w:sz="4" w:space="0" w:color="000000"/>
              <w:right w:val="single" w:sz="4" w:space="0" w:color="000000"/>
            </w:tcBorders>
            <w:vAlign w:val="center"/>
          </w:tcPr>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Times New Roman" w:hAnsi="PT Astra Serif" w:cs="Times New Roman"/>
                <w:b/>
                <w:kern w:val="1"/>
                <w:sz w:val="24"/>
                <w:szCs w:val="24"/>
                <w:lang w:eastAsia="ar-SA"/>
              </w:rPr>
            </w:pPr>
            <w:r w:rsidRPr="00C46606">
              <w:rPr>
                <w:rFonts w:ascii="PT Astra Serif" w:eastAsia="Times New Roman" w:hAnsi="PT Astra Serif" w:cs="Times New Roman"/>
                <w:b/>
                <w:kern w:val="1"/>
                <w:sz w:val="24"/>
                <w:szCs w:val="24"/>
                <w:lang w:eastAsia="ar-SA"/>
              </w:rPr>
              <w:t>Детский игровой элемент</w:t>
            </w:r>
          </w:p>
          <w:p w:rsidR="00C46606" w:rsidRPr="00C46606" w:rsidRDefault="00C46606" w:rsidP="00C46606">
            <w:pPr>
              <w:suppressAutoHyphens/>
              <w:spacing w:after="0" w:line="240" w:lineRule="auto"/>
              <w:jc w:val="center"/>
              <w:rPr>
                <w:rFonts w:ascii="PT Astra Serif" w:eastAsia="Times New Roman" w:hAnsi="PT Astra Serif" w:cs="Times New Roman"/>
                <w:b/>
                <w:kern w:val="1"/>
                <w:sz w:val="24"/>
                <w:szCs w:val="24"/>
                <w:lang w:eastAsia="ar-SA"/>
              </w:rPr>
            </w:pPr>
            <w:r w:rsidRPr="00C46606">
              <w:rPr>
                <w:rFonts w:ascii="PT Astra Serif" w:eastAsia="Times New Roman" w:hAnsi="PT Astra Serif" w:cs="Times New Roman"/>
                <w:b/>
                <w:kern w:val="1"/>
                <w:sz w:val="24"/>
                <w:szCs w:val="24"/>
                <w:lang w:eastAsia="ar-SA"/>
              </w:rPr>
              <w:t xml:space="preserve">«Колосок»  </w:t>
            </w:r>
          </w:p>
          <w:p w:rsidR="00C46606" w:rsidRPr="00C46606" w:rsidRDefault="00C46606" w:rsidP="00C46606">
            <w:pPr>
              <w:suppressAutoHyphens/>
              <w:spacing w:after="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Times New Roman" w:hAnsi="PT Astra Serif" w:cs="Times New Roman"/>
                <w:kern w:val="1"/>
                <w:sz w:val="24"/>
                <w:szCs w:val="24"/>
                <w:lang w:eastAsia="ar-SA"/>
              </w:rPr>
            </w:pPr>
            <w:r>
              <w:rPr>
                <w:rFonts w:ascii="Times New Roman" w:eastAsia="Times New Roman" w:hAnsi="Times New Roman" w:cs="Times New Roman"/>
                <w:noProof/>
                <w:kern w:val="1"/>
                <w:sz w:val="24"/>
                <w:szCs w:val="24"/>
                <w:lang w:eastAsia="ru-RU"/>
              </w:rPr>
              <w:drawing>
                <wp:inline distT="0" distB="0" distL="0" distR="0">
                  <wp:extent cx="752475" cy="771525"/>
                  <wp:effectExtent l="0" t="0" r="9525" b="9525"/>
                  <wp:docPr id="12" name="Рисунок 12" descr="004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419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52475" cy="771525"/>
                          </a:xfrm>
                          <a:prstGeom prst="rect">
                            <a:avLst/>
                          </a:prstGeom>
                          <a:noFill/>
                          <a:ln>
                            <a:noFill/>
                          </a:ln>
                        </pic:spPr>
                      </pic:pic>
                    </a:graphicData>
                  </a:graphic>
                </wp:inline>
              </w:drawing>
            </w:r>
          </w:p>
          <w:p w:rsidR="00C46606" w:rsidRPr="00C46606" w:rsidRDefault="00C46606" w:rsidP="00C46606">
            <w:pPr>
              <w:suppressAutoHyphens/>
              <w:spacing w:after="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Эскиз</w:t>
            </w:r>
          </w:p>
        </w:tc>
        <w:tc>
          <w:tcPr>
            <w:tcW w:w="1652" w:type="pct"/>
            <w:tcBorders>
              <w:top w:val="single" w:sz="4" w:space="0" w:color="000000"/>
              <w:left w:val="single" w:sz="4" w:space="0" w:color="000000"/>
              <w:bottom w:val="single" w:sz="4" w:space="0" w:color="000000"/>
              <w:right w:val="single" w:sz="4" w:space="0" w:color="000000"/>
            </w:tcBorders>
          </w:tcPr>
          <w:p w:rsidR="00C46606" w:rsidRPr="00C46606" w:rsidRDefault="00C46606" w:rsidP="00C46606">
            <w:pPr>
              <w:tabs>
                <w:tab w:val="left" w:pos="3315"/>
              </w:tabs>
              <w:suppressAutoHyphens/>
              <w:spacing w:after="0" w:line="240" w:lineRule="auto"/>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 xml:space="preserve">Габаритные размеры: 440x445x1830 мм,  (допускается отклонения по размерам  +/- 5 мм). Возрастная группа: от 6 до 12 лет. </w:t>
            </w:r>
          </w:p>
          <w:p w:rsidR="00C46606" w:rsidRPr="00C46606" w:rsidRDefault="00C46606" w:rsidP="00C46606">
            <w:pPr>
              <w:tabs>
                <w:tab w:val="left" w:pos="3315"/>
              </w:tabs>
              <w:suppressAutoHyphens/>
              <w:spacing w:after="0" w:line="240" w:lineRule="auto"/>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Детский игровой элемент должен представлять собой устойчивую конструкцию, обеспечивающую безопасное вращение платформы вокруг вертикальной оси. Колосок должен состоять из опоры, центральной оси вращения, платформы, вертикальной изогнутой стойки, оборудованной рукояткой.</w:t>
            </w:r>
          </w:p>
          <w:p w:rsidR="00C46606" w:rsidRPr="00C46606" w:rsidRDefault="00C46606" w:rsidP="00C46606">
            <w:pPr>
              <w:tabs>
                <w:tab w:val="left" w:pos="3315"/>
              </w:tabs>
              <w:suppressAutoHyphens/>
              <w:spacing w:after="0" w:line="240" w:lineRule="auto"/>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 xml:space="preserve">Металлические элементы должны быть покрыты порошковыми красками или подвергнуты гальванизации. Сварные швы должны быть гладкими и исключать возможность травмирования пользователей при контакте. Металлические элементы конструкции не должны состоять из нескольких частей, соединенных между собой. Весь крепеж должен быть оцинкован, все углы закруглены радиусом не менее 3 мм. Концы труб должны быть закрыты. Заглушки </w:t>
            </w:r>
            <w:r w:rsidRPr="00C46606">
              <w:rPr>
                <w:rFonts w:ascii="PT Astra Serif" w:eastAsia="Times New Roman" w:hAnsi="PT Astra Serif" w:cs="Times New Roman"/>
                <w:kern w:val="1"/>
                <w:sz w:val="24"/>
                <w:szCs w:val="24"/>
                <w:lang w:eastAsia="ar-SA"/>
              </w:rPr>
              <w:lastRenderedPageBreak/>
              <w:t>пластиковые на места резьбовых соединений. Промежутки и стыки между элементами оборудования не должны допускать застревания частей тела и одежды пользователей.</w:t>
            </w:r>
          </w:p>
          <w:p w:rsidR="00C46606" w:rsidRPr="00C46606" w:rsidRDefault="00C46606" w:rsidP="00C46606">
            <w:pPr>
              <w:tabs>
                <w:tab w:val="left" w:pos="3315"/>
              </w:tabs>
              <w:suppressAutoHyphens/>
              <w:spacing w:after="0" w:line="240" w:lineRule="auto"/>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Цвет согласовывается с Муниципальным заказчиком.</w:t>
            </w:r>
          </w:p>
          <w:p w:rsidR="00C46606" w:rsidRPr="00C46606" w:rsidRDefault="00C46606" w:rsidP="00C46606">
            <w:pPr>
              <w:tabs>
                <w:tab w:val="left" w:pos="3315"/>
              </w:tabs>
              <w:suppressAutoHyphens/>
              <w:spacing w:after="0" w:line="240" w:lineRule="auto"/>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Должен соответствовать эскизу.</w:t>
            </w:r>
          </w:p>
        </w:tc>
      </w:tr>
      <w:tr w:rsidR="00C46606" w:rsidRPr="00C46606" w:rsidTr="00C46606">
        <w:trPr>
          <w:trHeight w:val="2169"/>
        </w:trPr>
        <w:tc>
          <w:tcPr>
            <w:tcW w:w="259" w:type="pct"/>
            <w:tcBorders>
              <w:top w:val="single" w:sz="4" w:space="0" w:color="000000"/>
              <w:left w:val="single" w:sz="4" w:space="0" w:color="000000"/>
              <w:bottom w:val="single" w:sz="4" w:space="0" w:color="000000"/>
              <w:right w:val="single" w:sz="4" w:space="0" w:color="000000"/>
            </w:tcBorders>
          </w:tcPr>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both"/>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r w:rsidRPr="00C46606">
              <w:rPr>
                <w:rFonts w:ascii="PT Astra Serif" w:eastAsia="Calibri" w:hAnsi="PT Astra Serif" w:cs="Times New Roman"/>
                <w:kern w:val="1"/>
                <w:sz w:val="24"/>
                <w:szCs w:val="24"/>
                <w:lang w:eastAsia="ar-SA"/>
              </w:rPr>
              <w:t>3</w:t>
            </w:r>
          </w:p>
        </w:tc>
        <w:tc>
          <w:tcPr>
            <w:tcW w:w="1478" w:type="pct"/>
            <w:tcBorders>
              <w:top w:val="single" w:sz="4" w:space="0" w:color="000000"/>
              <w:left w:val="single" w:sz="4" w:space="0" w:color="000000"/>
              <w:bottom w:val="single" w:sz="4" w:space="0" w:color="000000"/>
              <w:right w:val="single" w:sz="4" w:space="0" w:color="000000"/>
            </w:tcBorders>
          </w:tcPr>
          <w:p w:rsidR="00C46606" w:rsidRPr="00C46606" w:rsidRDefault="00C46606" w:rsidP="00C46606">
            <w:pPr>
              <w:suppressAutoHyphens/>
              <w:spacing w:after="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ОКПД 2</w:t>
            </w: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28.99.32.120</w:t>
            </w:r>
          </w:p>
        </w:tc>
        <w:tc>
          <w:tcPr>
            <w:tcW w:w="1611" w:type="pct"/>
            <w:tcBorders>
              <w:top w:val="single" w:sz="4" w:space="0" w:color="000000"/>
              <w:left w:val="single" w:sz="4" w:space="0" w:color="000000"/>
              <w:bottom w:val="single" w:sz="4" w:space="0" w:color="000000"/>
              <w:right w:val="single" w:sz="4" w:space="0" w:color="000000"/>
            </w:tcBorders>
            <w:vAlign w:val="center"/>
          </w:tcPr>
          <w:p w:rsidR="00C46606" w:rsidRPr="00C46606" w:rsidRDefault="00C46606" w:rsidP="00C46606">
            <w:pPr>
              <w:suppressAutoHyphens/>
              <w:spacing w:after="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Times New Roman" w:hAnsi="PT Astra Serif" w:cs="Times New Roman"/>
                <w:b/>
                <w:kern w:val="1"/>
                <w:sz w:val="24"/>
                <w:szCs w:val="24"/>
                <w:lang w:eastAsia="ar-SA"/>
              </w:rPr>
            </w:pPr>
          </w:p>
          <w:p w:rsidR="00C46606" w:rsidRPr="00C46606" w:rsidRDefault="00C46606" w:rsidP="00C46606">
            <w:pPr>
              <w:suppressAutoHyphens/>
              <w:spacing w:after="0" w:line="240" w:lineRule="auto"/>
              <w:jc w:val="center"/>
              <w:rPr>
                <w:rFonts w:ascii="PT Astra Serif" w:eastAsia="Times New Roman" w:hAnsi="PT Astra Serif" w:cs="Times New Roman"/>
                <w:b/>
                <w:kern w:val="1"/>
                <w:sz w:val="24"/>
                <w:szCs w:val="24"/>
                <w:lang w:eastAsia="ar-SA"/>
              </w:rPr>
            </w:pPr>
          </w:p>
          <w:p w:rsidR="00C46606" w:rsidRPr="00C46606" w:rsidRDefault="00C46606" w:rsidP="00C46606">
            <w:pPr>
              <w:suppressAutoHyphens/>
              <w:spacing w:after="0" w:line="240" w:lineRule="auto"/>
              <w:jc w:val="center"/>
              <w:rPr>
                <w:rFonts w:ascii="PT Astra Serif" w:eastAsia="Times New Roman" w:hAnsi="PT Astra Serif" w:cs="Times New Roman"/>
                <w:b/>
                <w:kern w:val="1"/>
                <w:sz w:val="24"/>
                <w:szCs w:val="24"/>
                <w:lang w:eastAsia="ar-SA"/>
              </w:rPr>
            </w:pPr>
          </w:p>
          <w:p w:rsidR="00C46606" w:rsidRPr="00C46606" w:rsidRDefault="00C46606" w:rsidP="00C46606">
            <w:pPr>
              <w:suppressAutoHyphens/>
              <w:spacing w:after="0" w:line="240" w:lineRule="auto"/>
              <w:jc w:val="center"/>
              <w:rPr>
                <w:rFonts w:ascii="PT Astra Serif" w:eastAsia="Times New Roman" w:hAnsi="PT Astra Serif" w:cs="Times New Roman"/>
                <w:b/>
                <w:kern w:val="1"/>
                <w:sz w:val="24"/>
                <w:szCs w:val="24"/>
                <w:lang w:eastAsia="ar-SA"/>
              </w:rPr>
            </w:pPr>
          </w:p>
          <w:p w:rsidR="00C46606" w:rsidRPr="00C46606" w:rsidRDefault="00C46606" w:rsidP="00C46606">
            <w:pPr>
              <w:suppressAutoHyphens/>
              <w:spacing w:after="0" w:line="240" w:lineRule="auto"/>
              <w:jc w:val="center"/>
              <w:rPr>
                <w:rFonts w:ascii="PT Astra Serif" w:eastAsia="Times New Roman" w:hAnsi="PT Astra Serif" w:cs="Times New Roman"/>
                <w:b/>
                <w:kern w:val="1"/>
                <w:sz w:val="24"/>
                <w:szCs w:val="24"/>
                <w:lang w:eastAsia="ar-SA"/>
              </w:rPr>
            </w:pPr>
          </w:p>
          <w:p w:rsidR="00C46606" w:rsidRPr="00C46606" w:rsidRDefault="00C46606" w:rsidP="00C46606">
            <w:pPr>
              <w:suppressAutoHyphens/>
              <w:spacing w:after="0" w:line="240" w:lineRule="auto"/>
              <w:jc w:val="center"/>
              <w:rPr>
                <w:rFonts w:ascii="PT Astra Serif" w:eastAsia="Times New Roman" w:hAnsi="PT Astra Serif" w:cs="Times New Roman"/>
                <w:b/>
                <w:kern w:val="1"/>
                <w:sz w:val="24"/>
                <w:szCs w:val="24"/>
                <w:lang w:eastAsia="ar-SA"/>
              </w:rPr>
            </w:pPr>
          </w:p>
          <w:p w:rsidR="00C46606" w:rsidRPr="00C46606" w:rsidRDefault="00C46606" w:rsidP="00C46606">
            <w:pPr>
              <w:suppressAutoHyphens/>
              <w:spacing w:after="0" w:line="240" w:lineRule="auto"/>
              <w:jc w:val="center"/>
              <w:rPr>
                <w:rFonts w:ascii="PT Astra Serif" w:eastAsia="Times New Roman" w:hAnsi="PT Astra Serif" w:cs="Times New Roman"/>
                <w:b/>
                <w:kern w:val="1"/>
                <w:sz w:val="24"/>
                <w:szCs w:val="24"/>
                <w:lang w:eastAsia="ar-SA"/>
              </w:rPr>
            </w:pPr>
          </w:p>
          <w:p w:rsidR="00C46606" w:rsidRPr="00C46606" w:rsidRDefault="00C46606" w:rsidP="00C46606">
            <w:pPr>
              <w:suppressAutoHyphens/>
              <w:spacing w:after="0" w:line="240" w:lineRule="auto"/>
              <w:jc w:val="center"/>
              <w:rPr>
                <w:rFonts w:ascii="PT Astra Serif" w:eastAsia="Times New Roman" w:hAnsi="PT Astra Serif" w:cs="Times New Roman"/>
                <w:b/>
                <w:kern w:val="1"/>
                <w:sz w:val="24"/>
                <w:szCs w:val="24"/>
                <w:lang w:eastAsia="ar-SA"/>
              </w:rPr>
            </w:pPr>
          </w:p>
          <w:p w:rsidR="00C46606" w:rsidRPr="00C46606" w:rsidRDefault="00C46606" w:rsidP="00C46606">
            <w:pPr>
              <w:suppressAutoHyphens/>
              <w:spacing w:after="0" w:line="240" w:lineRule="auto"/>
              <w:jc w:val="center"/>
              <w:rPr>
                <w:rFonts w:ascii="PT Astra Serif" w:eastAsia="Times New Roman" w:hAnsi="PT Astra Serif" w:cs="Times New Roman"/>
                <w:b/>
                <w:kern w:val="1"/>
                <w:sz w:val="24"/>
                <w:szCs w:val="24"/>
                <w:lang w:eastAsia="ar-SA"/>
              </w:rPr>
            </w:pPr>
          </w:p>
          <w:p w:rsidR="00C46606" w:rsidRPr="00C46606" w:rsidRDefault="00C46606" w:rsidP="00C46606">
            <w:pPr>
              <w:suppressAutoHyphens/>
              <w:spacing w:after="0" w:line="240" w:lineRule="auto"/>
              <w:jc w:val="center"/>
              <w:rPr>
                <w:rFonts w:ascii="PT Astra Serif" w:eastAsia="Times New Roman" w:hAnsi="PT Astra Serif" w:cs="Times New Roman"/>
                <w:b/>
                <w:kern w:val="1"/>
                <w:sz w:val="24"/>
                <w:szCs w:val="24"/>
                <w:lang w:eastAsia="ar-SA"/>
              </w:rPr>
            </w:pPr>
          </w:p>
          <w:p w:rsidR="00C46606" w:rsidRPr="00C46606" w:rsidRDefault="00C46606" w:rsidP="00C46606">
            <w:pPr>
              <w:suppressAutoHyphens/>
              <w:spacing w:after="0" w:line="240" w:lineRule="auto"/>
              <w:jc w:val="center"/>
              <w:rPr>
                <w:rFonts w:ascii="PT Astra Serif" w:eastAsia="Times New Roman" w:hAnsi="PT Astra Serif" w:cs="Times New Roman"/>
                <w:b/>
                <w:kern w:val="1"/>
                <w:sz w:val="24"/>
                <w:szCs w:val="24"/>
                <w:lang w:eastAsia="ar-SA"/>
              </w:rPr>
            </w:pPr>
          </w:p>
          <w:p w:rsidR="00C46606" w:rsidRPr="00C46606" w:rsidRDefault="00C46606" w:rsidP="00C46606">
            <w:pPr>
              <w:suppressAutoHyphens/>
              <w:spacing w:after="0" w:line="240" w:lineRule="auto"/>
              <w:jc w:val="center"/>
              <w:rPr>
                <w:rFonts w:ascii="PT Astra Serif" w:eastAsia="Times New Roman" w:hAnsi="PT Astra Serif" w:cs="Times New Roman"/>
                <w:b/>
                <w:kern w:val="1"/>
                <w:sz w:val="24"/>
                <w:szCs w:val="24"/>
                <w:lang w:eastAsia="ar-SA"/>
              </w:rPr>
            </w:pPr>
            <w:r w:rsidRPr="00C46606">
              <w:rPr>
                <w:rFonts w:ascii="PT Astra Serif" w:eastAsia="Times New Roman" w:hAnsi="PT Astra Serif" w:cs="Times New Roman"/>
                <w:b/>
                <w:kern w:val="1"/>
                <w:sz w:val="24"/>
                <w:szCs w:val="24"/>
                <w:lang w:eastAsia="ar-SA"/>
              </w:rPr>
              <w:t>Качалка – балансир</w:t>
            </w:r>
          </w:p>
          <w:p w:rsidR="00C46606" w:rsidRPr="00C46606" w:rsidRDefault="00C46606" w:rsidP="00C46606">
            <w:pPr>
              <w:suppressAutoHyphens/>
              <w:spacing w:after="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Times New Roman" w:hAnsi="PT Astra Serif" w:cs="Times New Roman"/>
                <w:kern w:val="1"/>
                <w:sz w:val="24"/>
                <w:szCs w:val="24"/>
                <w:lang w:eastAsia="ar-SA"/>
              </w:rPr>
            </w:pPr>
            <w:r>
              <w:rPr>
                <w:rFonts w:ascii="PT Astra Serif" w:eastAsia="Times New Roman" w:hAnsi="PT Astra Serif" w:cs="Times New Roman"/>
                <w:noProof/>
                <w:kern w:val="1"/>
                <w:sz w:val="24"/>
                <w:szCs w:val="24"/>
                <w:lang w:eastAsia="ru-RU"/>
              </w:rPr>
              <w:drawing>
                <wp:inline distT="0" distB="0" distL="0" distR="0">
                  <wp:extent cx="1271905" cy="992505"/>
                  <wp:effectExtent l="0" t="0" r="444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71905" cy="992505"/>
                          </a:xfrm>
                          <a:prstGeom prst="rect">
                            <a:avLst/>
                          </a:prstGeom>
                          <a:noFill/>
                        </pic:spPr>
                      </pic:pic>
                    </a:graphicData>
                  </a:graphic>
                </wp:inline>
              </w:drawing>
            </w:r>
          </w:p>
          <w:p w:rsidR="00C46606" w:rsidRPr="00C46606" w:rsidRDefault="00C46606" w:rsidP="00C46606">
            <w:pPr>
              <w:suppressAutoHyphens/>
              <w:spacing w:after="0" w:line="240" w:lineRule="auto"/>
              <w:jc w:val="center"/>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Эскиз</w:t>
            </w:r>
          </w:p>
          <w:p w:rsidR="00C46606" w:rsidRPr="00C46606" w:rsidRDefault="00C46606" w:rsidP="00C46606">
            <w:pPr>
              <w:suppressAutoHyphens/>
              <w:spacing w:after="0" w:line="240" w:lineRule="auto"/>
              <w:jc w:val="center"/>
              <w:rPr>
                <w:rFonts w:ascii="PT Astra Serif" w:eastAsia="Times New Roman" w:hAnsi="PT Astra Serif" w:cs="Times New Roman"/>
                <w:kern w:val="1"/>
                <w:sz w:val="24"/>
                <w:szCs w:val="24"/>
                <w:lang w:eastAsia="ar-SA"/>
              </w:rPr>
            </w:pPr>
          </w:p>
        </w:tc>
        <w:tc>
          <w:tcPr>
            <w:tcW w:w="1652" w:type="pct"/>
            <w:tcBorders>
              <w:top w:val="single" w:sz="4" w:space="0" w:color="000000"/>
              <w:left w:val="single" w:sz="4" w:space="0" w:color="000000"/>
              <w:bottom w:val="single" w:sz="4" w:space="0" w:color="000000"/>
              <w:right w:val="single" w:sz="4" w:space="0" w:color="000000"/>
            </w:tcBorders>
          </w:tcPr>
          <w:p w:rsidR="00C46606" w:rsidRPr="00C46606" w:rsidRDefault="00C46606" w:rsidP="00C46606">
            <w:pPr>
              <w:suppressAutoHyphens/>
              <w:spacing w:after="0" w:line="240" w:lineRule="auto"/>
              <w:jc w:val="both"/>
              <w:rPr>
                <w:rFonts w:ascii="PT Astra Serif" w:eastAsia="Times New Roman" w:hAnsi="PT Astra Serif" w:cs="Times New Roman"/>
                <w:sz w:val="24"/>
                <w:szCs w:val="24"/>
                <w:lang w:eastAsia="ru-RU"/>
              </w:rPr>
            </w:pPr>
            <w:r w:rsidRPr="00C46606">
              <w:rPr>
                <w:rFonts w:ascii="PT Astra Serif" w:eastAsia="Times New Roman" w:hAnsi="PT Astra Serif" w:cs="Times New Roman"/>
                <w:kern w:val="1"/>
                <w:sz w:val="24"/>
                <w:szCs w:val="24"/>
                <w:lang w:eastAsia="ar-SA"/>
              </w:rPr>
              <w:t>Габаритные размеры: 2950x550x750 мм</w:t>
            </w:r>
            <w:r w:rsidRPr="00C46606">
              <w:rPr>
                <w:rFonts w:ascii="PT Astra Serif" w:eastAsia="Times New Roman" w:hAnsi="PT Astra Serif" w:cs="Times New Roman"/>
                <w:kern w:val="1"/>
                <w:sz w:val="24"/>
                <w:szCs w:val="24"/>
                <w:lang w:eastAsia="ru-RU"/>
              </w:rPr>
              <w:t xml:space="preserve">, </w:t>
            </w:r>
            <w:r w:rsidRPr="00C46606">
              <w:rPr>
                <w:rFonts w:ascii="PT Astra Serif" w:eastAsia="Times New Roman" w:hAnsi="PT Astra Serif" w:cs="Times New Roman"/>
                <w:sz w:val="24"/>
                <w:szCs w:val="24"/>
                <w:lang w:eastAsia="ru-RU"/>
              </w:rPr>
              <w:t xml:space="preserve"> (допускается отклонения по размерам  +/- 5 мм).</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Возрастная группа: от 3 до 12.</w:t>
            </w:r>
          </w:p>
          <w:p w:rsidR="00C46606" w:rsidRPr="00C46606" w:rsidRDefault="00C46606" w:rsidP="00C46606">
            <w:pPr>
              <w:suppressAutoHyphens/>
              <w:spacing w:after="60" w:line="240" w:lineRule="auto"/>
              <w:jc w:val="both"/>
              <w:rPr>
                <w:rFonts w:ascii="Times New Roman" w:eastAsia="Times New Roman" w:hAnsi="Times New Roman" w:cs="Times New Roman"/>
                <w:kern w:val="1"/>
                <w:sz w:val="24"/>
                <w:szCs w:val="24"/>
                <w:lang w:eastAsia="ar-SA"/>
              </w:rPr>
            </w:pPr>
            <w:r w:rsidRPr="00C46606">
              <w:rPr>
                <w:rFonts w:ascii="PT Astra Serif" w:eastAsia="Times New Roman" w:hAnsi="PT Astra Serif" w:cs="Times New Roman"/>
                <w:kern w:val="1"/>
                <w:sz w:val="24"/>
                <w:szCs w:val="24"/>
                <w:lang w:eastAsia="ar-SA"/>
              </w:rPr>
              <w:t>Качалка – балансир должна представлять собой устойчивую конструкцию, обеспечивающую безопасное движение детей в вертикальной плоскости. Качалка должна состоять из основания, корпуса, крепящегося к основанию через качающую опору, 2-х посадочных мест, 2-х ручек и 2-х демпфирующих устройств.</w:t>
            </w:r>
            <w:r w:rsidRPr="00C46606">
              <w:rPr>
                <w:rFonts w:ascii="Times New Roman" w:eastAsia="Times New Roman" w:hAnsi="Times New Roman" w:cs="Times New Roman"/>
                <w:kern w:val="1"/>
                <w:sz w:val="24"/>
                <w:szCs w:val="24"/>
                <w:lang w:eastAsia="ar-SA"/>
              </w:rPr>
              <w:t xml:space="preserve"> </w:t>
            </w:r>
          </w:p>
          <w:p w:rsidR="00C46606" w:rsidRPr="00C46606" w:rsidRDefault="00C46606" w:rsidP="00C46606">
            <w:pPr>
              <w:suppressAutoHyphens/>
              <w:spacing w:after="60" w:line="240" w:lineRule="auto"/>
              <w:jc w:val="both"/>
              <w:rPr>
                <w:rFonts w:ascii="Times New Roman" w:eastAsia="Times New Roman" w:hAnsi="Times New Roman" w:cs="Times New Roman"/>
                <w:kern w:val="1"/>
                <w:sz w:val="24"/>
                <w:szCs w:val="24"/>
                <w:lang w:eastAsia="ar-SA"/>
              </w:rPr>
            </w:pPr>
            <w:r w:rsidRPr="00C46606">
              <w:rPr>
                <w:rFonts w:ascii="Times New Roman" w:eastAsia="Times New Roman" w:hAnsi="Times New Roman" w:cs="Times New Roman"/>
                <w:kern w:val="1"/>
                <w:sz w:val="24"/>
                <w:szCs w:val="24"/>
                <w:lang w:eastAsia="ar-SA"/>
              </w:rPr>
              <w:t>Металлические элементы должны быть покрыты порошковыми красками. Сварные швы должны быть гладкими и исключать возможность травмирования пользователей при контакте. Металлические элементы конструкции не должны состоять из нескольких частей, соединенных между собой. Весь крепеж должен быть оцинкован, все углы закруглены радиусом не менее 3 мм. Концы труб должны быть закрыты.</w:t>
            </w: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Цвет согласовывается с Муниципальным заказчиком.</w:t>
            </w: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Должен соответствовать эскизу.</w:t>
            </w:r>
          </w:p>
        </w:tc>
      </w:tr>
      <w:tr w:rsidR="00C46606" w:rsidRPr="00C46606" w:rsidTr="00C46606">
        <w:trPr>
          <w:trHeight w:val="2169"/>
        </w:trPr>
        <w:tc>
          <w:tcPr>
            <w:tcW w:w="259" w:type="pct"/>
            <w:tcBorders>
              <w:top w:val="single" w:sz="4" w:space="0" w:color="000000"/>
              <w:left w:val="single" w:sz="4" w:space="0" w:color="000000"/>
              <w:bottom w:val="single" w:sz="4" w:space="0" w:color="000000"/>
              <w:right w:val="single" w:sz="4" w:space="0" w:color="000000"/>
            </w:tcBorders>
          </w:tcPr>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r w:rsidRPr="00C46606">
              <w:rPr>
                <w:rFonts w:ascii="PT Astra Serif" w:eastAsia="Calibri" w:hAnsi="PT Astra Serif" w:cs="Times New Roman"/>
                <w:kern w:val="1"/>
                <w:sz w:val="24"/>
                <w:szCs w:val="24"/>
                <w:lang w:eastAsia="ar-SA"/>
              </w:rPr>
              <w:t>4</w:t>
            </w:r>
          </w:p>
        </w:tc>
        <w:tc>
          <w:tcPr>
            <w:tcW w:w="1478" w:type="pct"/>
            <w:tcBorders>
              <w:top w:val="single" w:sz="4" w:space="0" w:color="000000"/>
              <w:left w:val="single" w:sz="4" w:space="0" w:color="000000"/>
              <w:bottom w:val="single" w:sz="4" w:space="0" w:color="000000"/>
              <w:right w:val="single" w:sz="4" w:space="0" w:color="000000"/>
            </w:tcBorders>
          </w:tcPr>
          <w:p w:rsidR="00C46606" w:rsidRPr="00C46606" w:rsidRDefault="00C46606" w:rsidP="00C46606">
            <w:pPr>
              <w:suppressAutoHyphens/>
              <w:spacing w:after="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ОКПД 2</w:t>
            </w:r>
          </w:p>
          <w:p w:rsidR="00C46606" w:rsidRPr="00C46606" w:rsidRDefault="00C46606" w:rsidP="00F26E17">
            <w:pPr>
              <w:suppressAutoHyphens/>
              <w:spacing w:after="60" w:line="240" w:lineRule="auto"/>
              <w:jc w:val="center"/>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28.99.32.1</w:t>
            </w:r>
            <w:r w:rsidR="00F26E17">
              <w:rPr>
                <w:rFonts w:ascii="PT Astra Serif" w:eastAsia="Times New Roman" w:hAnsi="PT Astra Serif" w:cs="Times New Roman"/>
                <w:kern w:val="1"/>
                <w:sz w:val="24"/>
                <w:szCs w:val="24"/>
                <w:lang w:eastAsia="ar-SA"/>
              </w:rPr>
              <w:t>9</w:t>
            </w:r>
            <w:r w:rsidRPr="00C46606">
              <w:rPr>
                <w:rFonts w:ascii="PT Astra Serif" w:eastAsia="Times New Roman" w:hAnsi="PT Astra Serif" w:cs="Times New Roman"/>
                <w:kern w:val="1"/>
                <w:sz w:val="24"/>
                <w:szCs w:val="24"/>
                <w:lang w:eastAsia="ar-SA"/>
              </w:rPr>
              <w:t>0</w:t>
            </w:r>
          </w:p>
        </w:tc>
        <w:tc>
          <w:tcPr>
            <w:tcW w:w="1611" w:type="pct"/>
            <w:tcBorders>
              <w:top w:val="single" w:sz="4" w:space="0" w:color="000000"/>
              <w:left w:val="single" w:sz="4" w:space="0" w:color="000000"/>
              <w:bottom w:val="single" w:sz="4" w:space="0" w:color="000000"/>
              <w:right w:val="single" w:sz="4" w:space="0" w:color="000000"/>
            </w:tcBorders>
            <w:vAlign w:val="center"/>
          </w:tcPr>
          <w:p w:rsidR="00C46606" w:rsidRPr="00C46606" w:rsidRDefault="00C46606" w:rsidP="00C46606">
            <w:pPr>
              <w:suppressAutoHyphens/>
              <w:spacing w:after="0" w:line="240" w:lineRule="auto"/>
              <w:jc w:val="center"/>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Детский спортивный комплекс</w:t>
            </w: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r>
              <w:rPr>
                <w:rFonts w:ascii="PT Astra Serif" w:eastAsia="Times New Roman" w:hAnsi="PT Astra Serif" w:cs="Times New Roman"/>
                <w:noProof/>
                <w:kern w:val="1"/>
                <w:sz w:val="24"/>
                <w:szCs w:val="24"/>
                <w:lang w:eastAsia="ru-RU"/>
              </w:rPr>
              <w:drawing>
                <wp:inline distT="0" distB="0" distL="0" distR="0">
                  <wp:extent cx="1409700" cy="1409700"/>
                  <wp:effectExtent l="0" t="0" r="0" b="0"/>
                  <wp:docPr id="11" name="Рисунок 11" descr="Кирова 10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ирова 10 -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Эскиз</w:t>
            </w: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tc>
        <w:tc>
          <w:tcPr>
            <w:tcW w:w="1652" w:type="pct"/>
            <w:tcBorders>
              <w:top w:val="single" w:sz="4" w:space="0" w:color="000000"/>
              <w:left w:val="single" w:sz="4" w:space="0" w:color="000000"/>
              <w:bottom w:val="single" w:sz="4" w:space="0" w:color="000000"/>
              <w:right w:val="single" w:sz="4" w:space="0" w:color="000000"/>
            </w:tcBorders>
          </w:tcPr>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Габаритные размеры: 4280x1650x2750 мм,  (допускается отклонения по размерам  +/- 5 мм).</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Возрастная группа: от 6 до 12.</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 xml:space="preserve">Спортивный комплекс должен представлять собой конструкцию в виде двух усеченных пирамид, соединенных между собой </w:t>
            </w:r>
            <w:proofErr w:type="spellStart"/>
            <w:r w:rsidRPr="00C46606">
              <w:rPr>
                <w:rFonts w:ascii="PT Astra Serif" w:eastAsia="Times New Roman" w:hAnsi="PT Astra Serif" w:cs="Times New Roman"/>
                <w:kern w:val="1"/>
                <w:sz w:val="24"/>
                <w:szCs w:val="24"/>
                <w:lang w:eastAsia="ar-SA"/>
              </w:rPr>
              <w:t>рукоходом</w:t>
            </w:r>
            <w:proofErr w:type="spellEnd"/>
            <w:r w:rsidRPr="00C46606">
              <w:rPr>
                <w:rFonts w:ascii="PT Astra Serif" w:eastAsia="Times New Roman" w:hAnsi="PT Astra Serif" w:cs="Times New Roman"/>
                <w:kern w:val="1"/>
                <w:sz w:val="24"/>
                <w:szCs w:val="24"/>
                <w:lang w:eastAsia="ar-SA"/>
              </w:rPr>
              <w:t>.</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 xml:space="preserve">Применяемый пластик не должен быть легковоспламеняющейся. Металлические элементы должны быть покрыты порошковыми красками или подвергнуты гальванизации. Сварные швы должны быть гладкими и исключать возможность травмирования пользователей при контакте. Металлические элементы конструкции не должны состоять из нескольких частей, соединенных между собой. Весь крепеж должен быть оцинкован, все углы закруглены радиусом не менее 3 мм. Концы труб должны быть закрыты. </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Цвет согласовывается с Муниципальным заказчиком.</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Должен соответствовать эскизу</w:t>
            </w: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tc>
      </w:tr>
      <w:tr w:rsidR="00C46606" w:rsidRPr="00C46606" w:rsidTr="00C46606">
        <w:trPr>
          <w:trHeight w:val="2169"/>
        </w:trPr>
        <w:tc>
          <w:tcPr>
            <w:tcW w:w="259" w:type="pct"/>
            <w:tcBorders>
              <w:top w:val="single" w:sz="4" w:space="0" w:color="000000"/>
              <w:left w:val="single" w:sz="4" w:space="0" w:color="000000"/>
              <w:bottom w:val="single" w:sz="4" w:space="0" w:color="000000"/>
              <w:right w:val="single" w:sz="4" w:space="0" w:color="000000"/>
            </w:tcBorders>
          </w:tcPr>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r w:rsidRPr="00C46606">
              <w:rPr>
                <w:rFonts w:ascii="PT Astra Serif" w:eastAsia="Calibri" w:hAnsi="PT Astra Serif" w:cs="Times New Roman"/>
                <w:kern w:val="1"/>
                <w:sz w:val="24"/>
                <w:szCs w:val="24"/>
                <w:lang w:eastAsia="ar-SA"/>
              </w:rPr>
              <w:t>5</w:t>
            </w:r>
          </w:p>
        </w:tc>
        <w:tc>
          <w:tcPr>
            <w:tcW w:w="1478" w:type="pct"/>
            <w:tcBorders>
              <w:top w:val="single" w:sz="4" w:space="0" w:color="000000"/>
              <w:left w:val="single" w:sz="4" w:space="0" w:color="000000"/>
              <w:bottom w:val="single" w:sz="4" w:space="0" w:color="000000"/>
              <w:right w:val="single" w:sz="4" w:space="0" w:color="000000"/>
            </w:tcBorders>
          </w:tcPr>
          <w:p w:rsidR="00C46606" w:rsidRPr="00C46606" w:rsidRDefault="00C46606" w:rsidP="00C46606">
            <w:pPr>
              <w:suppressAutoHyphens/>
              <w:spacing w:after="0" w:line="240" w:lineRule="auto"/>
              <w:jc w:val="center"/>
              <w:rPr>
                <w:rFonts w:ascii="PT Astra Serif" w:eastAsia="Times New Roman" w:hAnsi="PT Astra Serif" w:cs="Times New Roman"/>
                <w:b/>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ОКПД</w:t>
            </w:r>
            <w:proofErr w:type="gramStart"/>
            <w:r w:rsidRPr="00C46606">
              <w:rPr>
                <w:rFonts w:ascii="PT Astra Serif" w:eastAsia="Times New Roman" w:hAnsi="PT Astra Serif" w:cs="Times New Roman"/>
                <w:kern w:val="1"/>
                <w:sz w:val="24"/>
                <w:szCs w:val="24"/>
                <w:lang w:eastAsia="ar-SA"/>
              </w:rPr>
              <w:t>2</w:t>
            </w:r>
            <w:proofErr w:type="gramEnd"/>
          </w:p>
          <w:p w:rsidR="00C46606" w:rsidRPr="00C46606" w:rsidRDefault="00C46606" w:rsidP="00F26E17">
            <w:pPr>
              <w:suppressAutoHyphens/>
              <w:spacing w:after="60" w:line="240" w:lineRule="auto"/>
              <w:jc w:val="center"/>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28.99.32.1</w:t>
            </w:r>
            <w:r w:rsidR="00F26E17">
              <w:rPr>
                <w:rFonts w:ascii="PT Astra Serif" w:eastAsia="Times New Roman" w:hAnsi="PT Astra Serif" w:cs="Times New Roman"/>
                <w:kern w:val="1"/>
                <w:sz w:val="24"/>
                <w:szCs w:val="24"/>
                <w:lang w:eastAsia="ar-SA"/>
              </w:rPr>
              <w:t>9</w:t>
            </w:r>
            <w:r w:rsidRPr="00C46606">
              <w:rPr>
                <w:rFonts w:ascii="PT Astra Serif" w:eastAsia="Times New Roman" w:hAnsi="PT Astra Serif" w:cs="Times New Roman"/>
                <w:kern w:val="1"/>
                <w:sz w:val="24"/>
                <w:szCs w:val="24"/>
                <w:lang w:eastAsia="ar-SA"/>
              </w:rPr>
              <w:t>0</w:t>
            </w:r>
          </w:p>
        </w:tc>
        <w:tc>
          <w:tcPr>
            <w:tcW w:w="1611" w:type="pct"/>
            <w:tcBorders>
              <w:top w:val="single" w:sz="4" w:space="0" w:color="000000"/>
              <w:left w:val="single" w:sz="4" w:space="0" w:color="000000"/>
              <w:bottom w:val="single" w:sz="4" w:space="0" w:color="000000"/>
              <w:right w:val="single" w:sz="4" w:space="0" w:color="000000"/>
            </w:tcBorders>
            <w:vAlign w:val="center"/>
          </w:tcPr>
          <w:p w:rsidR="00C46606" w:rsidRPr="00C46606" w:rsidRDefault="00C46606" w:rsidP="00C46606">
            <w:pPr>
              <w:suppressAutoHyphens/>
              <w:spacing w:after="0" w:line="240" w:lineRule="auto"/>
              <w:jc w:val="center"/>
              <w:rPr>
                <w:rFonts w:ascii="PT Astra Serif" w:eastAsia="Times New Roman" w:hAnsi="PT Astra Serif" w:cs="Times New Roman"/>
                <w:b/>
                <w:kern w:val="1"/>
                <w:sz w:val="24"/>
                <w:szCs w:val="24"/>
                <w:lang w:eastAsia="ar-SA"/>
              </w:rPr>
            </w:pPr>
            <w:r w:rsidRPr="00C46606">
              <w:rPr>
                <w:rFonts w:ascii="PT Astra Serif" w:eastAsia="Times New Roman" w:hAnsi="PT Astra Serif" w:cs="Times New Roman"/>
                <w:b/>
                <w:kern w:val="1"/>
                <w:sz w:val="24"/>
                <w:szCs w:val="24"/>
                <w:lang w:eastAsia="ar-SA"/>
              </w:rPr>
              <w:t>Детский спортивный комплекс</w:t>
            </w:r>
          </w:p>
          <w:p w:rsidR="00C46606" w:rsidRPr="00C46606" w:rsidRDefault="00C46606" w:rsidP="00C46606">
            <w:pPr>
              <w:suppressAutoHyphens/>
              <w:spacing w:after="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r>
              <w:rPr>
                <w:rFonts w:ascii="PT Astra Serif" w:eastAsia="Calibri" w:hAnsi="PT Astra Serif" w:cs="Times New Roman"/>
                <w:noProof/>
                <w:kern w:val="1"/>
                <w:sz w:val="24"/>
                <w:szCs w:val="24"/>
                <w:lang w:eastAsia="ru-RU"/>
              </w:rPr>
              <w:drawing>
                <wp:inline distT="0" distB="0" distL="0" distR="0">
                  <wp:extent cx="1600200" cy="1428750"/>
                  <wp:effectExtent l="0" t="0" r="0" b="0"/>
                  <wp:docPr id="10" name="Рисунок 10" descr="Кирова 10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ирова 10 -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00200" cy="1428750"/>
                          </a:xfrm>
                          <a:prstGeom prst="rect">
                            <a:avLst/>
                          </a:prstGeom>
                          <a:noFill/>
                          <a:ln>
                            <a:noFill/>
                          </a:ln>
                        </pic:spPr>
                      </pic:pic>
                    </a:graphicData>
                  </a:graphic>
                </wp:inline>
              </w:drawing>
            </w: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Эскиз</w:t>
            </w:r>
          </w:p>
          <w:p w:rsidR="00C46606" w:rsidRPr="00C46606" w:rsidRDefault="00C46606" w:rsidP="00C46606">
            <w:pPr>
              <w:suppressAutoHyphens/>
              <w:spacing w:after="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tc>
        <w:tc>
          <w:tcPr>
            <w:tcW w:w="1652" w:type="pct"/>
            <w:tcBorders>
              <w:top w:val="single" w:sz="4" w:space="0" w:color="000000"/>
              <w:left w:val="single" w:sz="4" w:space="0" w:color="000000"/>
              <w:bottom w:val="single" w:sz="4" w:space="0" w:color="000000"/>
              <w:right w:val="single" w:sz="4" w:space="0" w:color="000000"/>
            </w:tcBorders>
          </w:tcPr>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ru-RU"/>
              </w:rPr>
            </w:pPr>
            <w:r w:rsidRPr="00C46606">
              <w:rPr>
                <w:rFonts w:ascii="PT Astra Serif" w:eastAsia="Times New Roman" w:hAnsi="PT Astra Serif" w:cs="Times New Roman"/>
                <w:kern w:val="1"/>
                <w:sz w:val="24"/>
                <w:szCs w:val="24"/>
                <w:lang w:eastAsia="ru-RU"/>
              </w:rPr>
              <w:t>Габаритные размеры: 3870x3600x2780 мм (допускается отклонения по размерам  +/- 5 мм).</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ru-RU"/>
              </w:rPr>
            </w:pPr>
            <w:r w:rsidRPr="00C46606">
              <w:rPr>
                <w:rFonts w:ascii="PT Astra Serif" w:eastAsia="Times New Roman" w:hAnsi="PT Astra Serif" w:cs="Times New Roman"/>
                <w:kern w:val="1"/>
                <w:sz w:val="24"/>
                <w:szCs w:val="24"/>
                <w:lang w:eastAsia="ru-RU"/>
              </w:rPr>
              <w:t>Возрастная группа: от 6 до 12 лет.</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ru-RU"/>
              </w:rPr>
            </w:pPr>
            <w:r w:rsidRPr="00C46606">
              <w:rPr>
                <w:rFonts w:ascii="PT Astra Serif" w:eastAsia="Times New Roman" w:hAnsi="PT Astra Serif" w:cs="Times New Roman"/>
                <w:kern w:val="1"/>
                <w:sz w:val="24"/>
                <w:szCs w:val="24"/>
                <w:lang w:eastAsia="ru-RU"/>
              </w:rPr>
              <w:t xml:space="preserve">Спортивный комплекс должен представлять собой конструкцию, состоящую из несущих столбов, установленных в три ряда, параллельно друг другу.     </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ru-RU"/>
              </w:rPr>
            </w:pPr>
            <w:r w:rsidRPr="00C46606">
              <w:rPr>
                <w:rFonts w:ascii="PT Astra Serif" w:eastAsia="Times New Roman" w:hAnsi="PT Astra Serif" w:cs="Times New Roman"/>
                <w:kern w:val="1"/>
                <w:sz w:val="24"/>
                <w:szCs w:val="24"/>
                <w:lang w:eastAsia="ru-RU"/>
              </w:rPr>
              <w:t xml:space="preserve">  В крайних рядах должно быть по три несущих столба, расположенных на равном расстоянии друг от друга, в </w:t>
            </w:r>
            <w:r w:rsidRPr="00C46606">
              <w:rPr>
                <w:rFonts w:ascii="PT Astra Serif" w:eastAsia="Times New Roman" w:hAnsi="PT Astra Serif" w:cs="Times New Roman"/>
                <w:kern w:val="1"/>
                <w:sz w:val="24"/>
                <w:szCs w:val="24"/>
                <w:lang w:eastAsia="ru-RU"/>
              </w:rPr>
              <w:lastRenderedPageBreak/>
              <w:t xml:space="preserve">среднем ряду по два столба. В верхней части, в одном из рядов должен быть расположен </w:t>
            </w:r>
            <w:proofErr w:type="spellStart"/>
            <w:r w:rsidRPr="00C46606">
              <w:rPr>
                <w:rFonts w:ascii="PT Astra Serif" w:eastAsia="Times New Roman" w:hAnsi="PT Astra Serif" w:cs="Times New Roman"/>
                <w:kern w:val="1"/>
                <w:sz w:val="24"/>
                <w:szCs w:val="24"/>
                <w:lang w:eastAsia="ru-RU"/>
              </w:rPr>
              <w:t>рукоход</w:t>
            </w:r>
            <w:proofErr w:type="spellEnd"/>
            <w:r w:rsidRPr="00C46606">
              <w:rPr>
                <w:rFonts w:ascii="PT Astra Serif" w:eastAsia="Times New Roman" w:hAnsi="PT Astra Serif" w:cs="Times New Roman"/>
                <w:kern w:val="1"/>
                <w:sz w:val="24"/>
                <w:szCs w:val="24"/>
                <w:lang w:eastAsia="ru-RU"/>
              </w:rPr>
              <w:t xml:space="preserve">, проемы спортивного комплекса должны быть оснащены: шведскими стенками, гимнастическими кольцами, гибкой лестницей, вертикальным шестом с креплением в виде дуги, вертикальным шестом со спиралью и креплением в виде дуги, канатом, перекладинами, приставными параллельными брусьями, поручнями и угловыми накладными элементами. </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ru-RU"/>
              </w:rPr>
            </w:pPr>
            <w:r w:rsidRPr="00C46606">
              <w:rPr>
                <w:rFonts w:ascii="PT Astra Serif" w:eastAsia="Times New Roman" w:hAnsi="PT Astra Serif" w:cs="Times New Roman"/>
                <w:kern w:val="1"/>
                <w:sz w:val="24"/>
                <w:szCs w:val="24"/>
                <w:lang w:eastAsia="ru-RU"/>
              </w:rPr>
              <w:t>Металлические элементы должны быть покрыты порошковыми красками или подвергнуты гальванизации. Сварные швы должны быть гладкими и исключать возможность травмирования пользователей при контакте. Металлические элементы конструкции не должны состоять из нескольких частей, соединенных между собой. Весь крепеж должен быть оцинкован, все углы закруглены радиусом не менее 3 мм. Концы труб должны быть закрыты.</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ru-RU"/>
              </w:rPr>
            </w:pPr>
            <w:r w:rsidRPr="00C46606">
              <w:rPr>
                <w:rFonts w:ascii="PT Astra Serif" w:eastAsia="Times New Roman" w:hAnsi="PT Astra Serif" w:cs="Times New Roman"/>
                <w:kern w:val="1"/>
                <w:sz w:val="24"/>
                <w:szCs w:val="24"/>
                <w:lang w:eastAsia="ru-RU"/>
              </w:rPr>
              <w:t>Цвет согласовывается с Муниципальным заказчиком.</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ru-RU"/>
              </w:rPr>
            </w:pPr>
            <w:r w:rsidRPr="00C46606">
              <w:rPr>
                <w:rFonts w:ascii="PT Astra Serif" w:eastAsia="Times New Roman" w:hAnsi="PT Astra Serif" w:cs="Times New Roman"/>
                <w:kern w:val="1"/>
                <w:sz w:val="24"/>
                <w:szCs w:val="24"/>
                <w:lang w:eastAsia="ru-RU"/>
              </w:rPr>
              <w:t>Должна соответствовать эскизу.</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ar-SA"/>
              </w:rPr>
            </w:pPr>
          </w:p>
        </w:tc>
      </w:tr>
      <w:tr w:rsidR="00C46606" w:rsidRPr="00C46606" w:rsidTr="00C46606">
        <w:trPr>
          <w:trHeight w:val="2169"/>
        </w:trPr>
        <w:tc>
          <w:tcPr>
            <w:tcW w:w="259" w:type="pct"/>
            <w:tcBorders>
              <w:top w:val="single" w:sz="4" w:space="0" w:color="000000"/>
              <w:left w:val="single" w:sz="4" w:space="0" w:color="000000"/>
              <w:bottom w:val="single" w:sz="4" w:space="0" w:color="000000"/>
              <w:right w:val="single" w:sz="4" w:space="0" w:color="000000"/>
            </w:tcBorders>
          </w:tcPr>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r w:rsidRPr="00C46606">
              <w:rPr>
                <w:rFonts w:ascii="PT Astra Serif" w:eastAsia="Calibri" w:hAnsi="PT Astra Serif" w:cs="Times New Roman"/>
                <w:kern w:val="1"/>
                <w:sz w:val="24"/>
                <w:szCs w:val="24"/>
                <w:lang w:eastAsia="ar-SA"/>
              </w:rPr>
              <w:t>6</w:t>
            </w:r>
          </w:p>
        </w:tc>
        <w:tc>
          <w:tcPr>
            <w:tcW w:w="1478" w:type="pct"/>
            <w:tcBorders>
              <w:top w:val="single" w:sz="4" w:space="0" w:color="000000"/>
              <w:left w:val="single" w:sz="4" w:space="0" w:color="000000"/>
              <w:bottom w:val="single" w:sz="4" w:space="0" w:color="000000"/>
              <w:right w:val="single" w:sz="4" w:space="0" w:color="000000"/>
            </w:tcBorders>
          </w:tcPr>
          <w:p w:rsidR="00C46606" w:rsidRPr="00C46606" w:rsidRDefault="00C46606" w:rsidP="00C46606">
            <w:pPr>
              <w:suppressAutoHyphens/>
              <w:spacing w:after="0" w:line="240" w:lineRule="auto"/>
              <w:jc w:val="center"/>
              <w:rPr>
                <w:rFonts w:ascii="PT Astra Serif" w:eastAsia="Times New Roman" w:hAnsi="PT Astra Serif" w:cs="Times New Roman"/>
                <w:b/>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ОКПД</w:t>
            </w:r>
            <w:proofErr w:type="gramStart"/>
            <w:r w:rsidRPr="00C46606">
              <w:rPr>
                <w:rFonts w:ascii="PT Astra Serif" w:eastAsia="Times New Roman" w:hAnsi="PT Astra Serif" w:cs="Times New Roman"/>
                <w:kern w:val="1"/>
                <w:sz w:val="24"/>
                <w:szCs w:val="24"/>
                <w:lang w:eastAsia="ar-SA"/>
              </w:rPr>
              <w:t>2</w:t>
            </w:r>
            <w:proofErr w:type="gramEnd"/>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28.99.32.120</w:t>
            </w:r>
          </w:p>
        </w:tc>
        <w:tc>
          <w:tcPr>
            <w:tcW w:w="1611" w:type="pct"/>
            <w:tcBorders>
              <w:top w:val="single" w:sz="4" w:space="0" w:color="000000"/>
              <w:left w:val="single" w:sz="4" w:space="0" w:color="000000"/>
              <w:bottom w:val="single" w:sz="4" w:space="0" w:color="000000"/>
              <w:right w:val="single" w:sz="4" w:space="0" w:color="000000"/>
            </w:tcBorders>
            <w:vAlign w:val="center"/>
          </w:tcPr>
          <w:p w:rsidR="00C46606" w:rsidRPr="00C46606" w:rsidRDefault="00C46606" w:rsidP="00C46606">
            <w:pPr>
              <w:suppressAutoHyphens/>
              <w:spacing w:after="0" w:line="240" w:lineRule="auto"/>
              <w:jc w:val="center"/>
              <w:rPr>
                <w:rFonts w:ascii="PT Astra Serif" w:eastAsia="Times New Roman" w:hAnsi="PT Astra Serif" w:cs="Times New Roman"/>
                <w:b/>
                <w:kern w:val="1"/>
                <w:sz w:val="24"/>
                <w:szCs w:val="24"/>
                <w:lang w:eastAsia="ar-SA"/>
              </w:rPr>
            </w:pPr>
            <w:r w:rsidRPr="00C46606">
              <w:rPr>
                <w:rFonts w:ascii="PT Astra Serif" w:eastAsia="Times New Roman" w:hAnsi="PT Astra Serif" w:cs="Times New Roman"/>
                <w:b/>
                <w:kern w:val="1"/>
                <w:sz w:val="24"/>
                <w:szCs w:val="24"/>
                <w:lang w:eastAsia="ar-SA"/>
              </w:rPr>
              <w:t xml:space="preserve">Качалка на пружине </w:t>
            </w:r>
          </w:p>
          <w:p w:rsidR="00C46606" w:rsidRPr="00C46606" w:rsidRDefault="00C46606" w:rsidP="00C46606">
            <w:pPr>
              <w:suppressAutoHyphens/>
              <w:spacing w:after="0" w:line="240" w:lineRule="auto"/>
              <w:jc w:val="center"/>
              <w:rPr>
                <w:rFonts w:ascii="PT Astra Serif" w:eastAsia="Times New Roman" w:hAnsi="PT Astra Serif" w:cs="Times New Roman"/>
                <w:b/>
                <w:kern w:val="1"/>
                <w:sz w:val="24"/>
                <w:szCs w:val="24"/>
                <w:lang w:eastAsia="ar-SA"/>
              </w:rPr>
            </w:pPr>
            <w:r w:rsidRPr="00C46606">
              <w:rPr>
                <w:rFonts w:ascii="PT Astra Serif" w:eastAsia="Times New Roman" w:hAnsi="PT Astra Serif" w:cs="Times New Roman"/>
                <w:b/>
                <w:kern w:val="1"/>
                <w:sz w:val="24"/>
                <w:szCs w:val="24"/>
                <w:lang w:eastAsia="ar-SA"/>
              </w:rPr>
              <w:t>«Шарик в лабиринте»</w:t>
            </w:r>
          </w:p>
          <w:p w:rsidR="00C46606" w:rsidRPr="00C46606" w:rsidRDefault="00C46606" w:rsidP="00C46606">
            <w:pPr>
              <w:suppressAutoHyphens/>
              <w:spacing w:after="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Times New Roman" w:eastAsia="Times New Roman" w:hAnsi="Times New Roman" w:cs="Times New Roman"/>
                <w:noProof/>
                <w:kern w:val="1"/>
                <w:sz w:val="24"/>
                <w:szCs w:val="24"/>
                <w:lang w:eastAsia="ru-RU"/>
              </w:rPr>
            </w:pPr>
            <w:r>
              <w:rPr>
                <w:rFonts w:ascii="Times New Roman" w:eastAsia="Times New Roman" w:hAnsi="Times New Roman" w:cs="Times New Roman"/>
                <w:noProof/>
                <w:kern w:val="1"/>
                <w:sz w:val="24"/>
                <w:szCs w:val="24"/>
                <w:lang w:eastAsia="ru-RU"/>
              </w:rPr>
              <w:drawing>
                <wp:inline distT="0" distB="0" distL="0" distR="0">
                  <wp:extent cx="1276350" cy="1047750"/>
                  <wp:effectExtent l="0" t="0" r="0" b="0"/>
                  <wp:docPr id="9" name="Рисунок 9" descr="004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418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76350" cy="1047750"/>
                          </a:xfrm>
                          <a:prstGeom prst="rect">
                            <a:avLst/>
                          </a:prstGeom>
                          <a:noFill/>
                          <a:ln>
                            <a:noFill/>
                          </a:ln>
                        </pic:spPr>
                      </pic:pic>
                    </a:graphicData>
                  </a:graphic>
                </wp:inline>
              </w:drawing>
            </w: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Эскиз</w:t>
            </w:r>
          </w:p>
          <w:p w:rsidR="00C46606" w:rsidRPr="00C46606" w:rsidRDefault="00C46606" w:rsidP="00C46606">
            <w:pPr>
              <w:suppressAutoHyphens/>
              <w:spacing w:after="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tc>
        <w:tc>
          <w:tcPr>
            <w:tcW w:w="1652" w:type="pct"/>
            <w:tcBorders>
              <w:top w:val="single" w:sz="4" w:space="0" w:color="000000"/>
              <w:left w:val="single" w:sz="4" w:space="0" w:color="000000"/>
              <w:bottom w:val="single" w:sz="4" w:space="0" w:color="000000"/>
              <w:right w:val="single" w:sz="4" w:space="0" w:color="000000"/>
            </w:tcBorders>
          </w:tcPr>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ru-RU"/>
              </w:rPr>
            </w:pPr>
            <w:r w:rsidRPr="00C46606">
              <w:rPr>
                <w:rFonts w:ascii="PT Astra Serif" w:eastAsia="Times New Roman" w:hAnsi="PT Astra Serif" w:cs="Times New Roman"/>
                <w:kern w:val="1"/>
                <w:sz w:val="24"/>
                <w:szCs w:val="24"/>
                <w:lang w:eastAsia="ru-RU"/>
              </w:rPr>
              <w:lastRenderedPageBreak/>
              <w:t>Габаритные размеры: 920x920x810 мм (допускается отклонения по размерам  +/- 5 мм)</w:t>
            </w:r>
            <w:proofErr w:type="gramStart"/>
            <w:r w:rsidRPr="00C46606">
              <w:rPr>
                <w:rFonts w:ascii="PT Astra Serif" w:eastAsia="Times New Roman" w:hAnsi="PT Astra Serif" w:cs="Times New Roman"/>
                <w:kern w:val="1"/>
                <w:sz w:val="24"/>
                <w:szCs w:val="24"/>
                <w:lang w:eastAsia="ru-RU"/>
              </w:rPr>
              <w:t>.В</w:t>
            </w:r>
            <w:proofErr w:type="gramEnd"/>
            <w:r w:rsidRPr="00C46606">
              <w:rPr>
                <w:rFonts w:ascii="PT Astra Serif" w:eastAsia="Times New Roman" w:hAnsi="PT Astra Serif" w:cs="Times New Roman"/>
                <w:kern w:val="1"/>
                <w:sz w:val="24"/>
                <w:szCs w:val="24"/>
                <w:lang w:eastAsia="ru-RU"/>
              </w:rPr>
              <w:t>озрастная группа: от 3 до 12 лет.</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ru-RU"/>
              </w:rPr>
            </w:pPr>
            <w:r w:rsidRPr="00C46606">
              <w:rPr>
                <w:rFonts w:ascii="PT Astra Serif" w:eastAsia="Times New Roman" w:hAnsi="PT Astra Serif" w:cs="Times New Roman"/>
                <w:kern w:val="1"/>
                <w:sz w:val="24"/>
                <w:szCs w:val="24"/>
                <w:lang w:eastAsia="ru-RU"/>
              </w:rPr>
              <w:t xml:space="preserve">Шарик в лабиринте должен представлять собой устойчивую конструкцию и состоять из основания, опоры, лабиринта с шариком, закрытого прозрачной полусферой. По периметру </w:t>
            </w:r>
            <w:r w:rsidRPr="00C46606">
              <w:rPr>
                <w:rFonts w:ascii="PT Astra Serif" w:eastAsia="Times New Roman" w:hAnsi="PT Astra Serif" w:cs="Times New Roman"/>
                <w:kern w:val="1"/>
                <w:sz w:val="24"/>
                <w:szCs w:val="24"/>
                <w:lang w:eastAsia="ru-RU"/>
              </w:rPr>
              <w:lastRenderedPageBreak/>
              <w:t>должна быть установлена круглая накладка с отверстиями для рук.</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ru-RU"/>
              </w:rPr>
            </w:pPr>
            <w:r w:rsidRPr="00C46606">
              <w:rPr>
                <w:rFonts w:ascii="PT Astra Serif" w:eastAsia="Times New Roman" w:hAnsi="PT Astra Serif" w:cs="Times New Roman"/>
                <w:kern w:val="1"/>
                <w:sz w:val="24"/>
                <w:szCs w:val="24"/>
                <w:lang w:eastAsia="ru-RU"/>
              </w:rPr>
              <w:t>Весь крепеж должен быть оцинкован, все углы и кромки закруглены радиусом не менее 20 мм. Сварные швы должны быть гладкими и исключать возможность травмирования пользователей при контакте. Металлические элементы конструкции не должны состоять из нескольких частей, соединенных между собой. Концы труб должны быть закрыты. Двухкомпонентная и порошковая краски. Промежутки и стыки между элементами оборудования не должны допускать застревания частей тела и одежды пользователей.</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ru-RU"/>
              </w:rPr>
            </w:pPr>
            <w:r w:rsidRPr="00C46606">
              <w:rPr>
                <w:rFonts w:ascii="PT Astra Serif" w:eastAsia="Times New Roman" w:hAnsi="PT Astra Serif" w:cs="Times New Roman"/>
                <w:kern w:val="1"/>
                <w:sz w:val="24"/>
                <w:szCs w:val="24"/>
                <w:lang w:eastAsia="ru-RU"/>
              </w:rPr>
              <w:t>Цвет согласовывается с Муниципальным заказчиком.</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ru-RU"/>
              </w:rPr>
            </w:pPr>
            <w:r w:rsidRPr="00C46606">
              <w:rPr>
                <w:rFonts w:ascii="PT Astra Serif" w:eastAsia="Times New Roman" w:hAnsi="PT Astra Serif" w:cs="Times New Roman"/>
                <w:kern w:val="1"/>
                <w:sz w:val="24"/>
                <w:szCs w:val="24"/>
                <w:lang w:eastAsia="ru-RU"/>
              </w:rPr>
              <w:t>Должна соответствовать эскизу.</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ar-SA"/>
              </w:rPr>
            </w:pPr>
          </w:p>
        </w:tc>
      </w:tr>
      <w:tr w:rsidR="00C46606" w:rsidRPr="00C46606" w:rsidTr="00C46606">
        <w:tc>
          <w:tcPr>
            <w:tcW w:w="259" w:type="pct"/>
            <w:tcBorders>
              <w:top w:val="single" w:sz="4" w:space="0" w:color="000000"/>
              <w:left w:val="single" w:sz="4" w:space="0" w:color="000000"/>
              <w:bottom w:val="single" w:sz="4" w:space="0" w:color="000000"/>
              <w:right w:val="single" w:sz="4" w:space="0" w:color="000000"/>
            </w:tcBorders>
          </w:tcPr>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r w:rsidRPr="00C46606">
              <w:rPr>
                <w:rFonts w:ascii="PT Astra Serif" w:eastAsia="Calibri" w:hAnsi="PT Astra Serif" w:cs="Times New Roman"/>
                <w:kern w:val="1"/>
                <w:sz w:val="24"/>
                <w:szCs w:val="24"/>
                <w:lang w:eastAsia="ar-SA"/>
              </w:rPr>
              <w:t>6</w:t>
            </w:r>
          </w:p>
        </w:tc>
        <w:tc>
          <w:tcPr>
            <w:tcW w:w="1478" w:type="pct"/>
            <w:tcBorders>
              <w:top w:val="single" w:sz="4" w:space="0" w:color="000000"/>
              <w:left w:val="single" w:sz="4" w:space="0" w:color="000000"/>
              <w:bottom w:val="single" w:sz="4" w:space="0" w:color="000000"/>
              <w:right w:val="single" w:sz="4" w:space="0" w:color="000000"/>
            </w:tcBorders>
          </w:tcPr>
          <w:p w:rsidR="00C46606" w:rsidRPr="00C46606" w:rsidRDefault="00C46606" w:rsidP="00C46606">
            <w:pPr>
              <w:suppressAutoHyphens/>
              <w:spacing w:after="0" w:line="240" w:lineRule="auto"/>
              <w:jc w:val="center"/>
              <w:rPr>
                <w:rFonts w:ascii="PT Astra Serif" w:eastAsia="Times New Roman" w:hAnsi="PT Astra Serif" w:cs="Times New Roman"/>
                <w:b/>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ОКПД 2</w:t>
            </w: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25.99.29.190</w:t>
            </w:r>
          </w:p>
        </w:tc>
        <w:tc>
          <w:tcPr>
            <w:tcW w:w="1611" w:type="pct"/>
            <w:tcBorders>
              <w:top w:val="single" w:sz="4" w:space="0" w:color="000000"/>
              <w:left w:val="single" w:sz="4" w:space="0" w:color="000000"/>
              <w:bottom w:val="single" w:sz="4" w:space="0" w:color="000000"/>
              <w:right w:val="single" w:sz="4" w:space="0" w:color="000000"/>
            </w:tcBorders>
            <w:vAlign w:val="center"/>
          </w:tcPr>
          <w:p w:rsidR="00C46606" w:rsidRPr="00C46606" w:rsidRDefault="00C46606" w:rsidP="00C46606">
            <w:pPr>
              <w:suppressAutoHyphens/>
              <w:spacing w:after="0" w:line="240" w:lineRule="auto"/>
              <w:jc w:val="center"/>
              <w:rPr>
                <w:rFonts w:ascii="PT Astra Serif" w:eastAsia="Times New Roman" w:hAnsi="PT Astra Serif" w:cs="Times New Roman"/>
                <w:b/>
                <w:kern w:val="1"/>
                <w:sz w:val="24"/>
                <w:szCs w:val="24"/>
                <w:lang w:eastAsia="ar-SA"/>
              </w:rPr>
            </w:pPr>
            <w:r w:rsidRPr="00C46606">
              <w:rPr>
                <w:rFonts w:ascii="PT Astra Serif" w:eastAsia="Times New Roman" w:hAnsi="PT Astra Serif" w:cs="Times New Roman"/>
                <w:b/>
                <w:kern w:val="1"/>
                <w:sz w:val="24"/>
                <w:szCs w:val="24"/>
                <w:lang w:eastAsia="ar-SA"/>
              </w:rPr>
              <w:t xml:space="preserve"> Урна со вставкой</w:t>
            </w:r>
          </w:p>
          <w:p w:rsidR="00C46606" w:rsidRPr="00C46606" w:rsidRDefault="00C46606" w:rsidP="00C46606">
            <w:pPr>
              <w:suppressAutoHyphens/>
              <w:spacing w:after="0" w:line="240" w:lineRule="auto"/>
              <w:jc w:val="center"/>
              <w:rPr>
                <w:rFonts w:ascii="PT Astra Serif" w:eastAsia="Times New Roman" w:hAnsi="PT Astra Serif" w:cs="Times New Roman"/>
                <w:kern w:val="1"/>
                <w:sz w:val="24"/>
                <w:szCs w:val="24"/>
                <w:lang w:eastAsia="ar-SA"/>
              </w:rPr>
            </w:pPr>
            <w:r>
              <w:rPr>
                <w:rFonts w:ascii="PT Astra Serif" w:eastAsia="Times New Roman" w:hAnsi="PT Astra Serif" w:cs="Times New Roman"/>
                <w:noProof/>
                <w:kern w:val="1"/>
                <w:sz w:val="24"/>
                <w:szCs w:val="24"/>
                <w:lang w:eastAsia="ru-RU"/>
              </w:rPr>
              <w:drawing>
                <wp:inline distT="0" distB="0" distL="0" distR="0">
                  <wp:extent cx="1476375" cy="9810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76375" cy="981075"/>
                          </a:xfrm>
                          <a:prstGeom prst="rect">
                            <a:avLst/>
                          </a:prstGeom>
                          <a:noFill/>
                          <a:ln>
                            <a:noFill/>
                          </a:ln>
                        </pic:spPr>
                      </pic:pic>
                    </a:graphicData>
                  </a:graphic>
                </wp:inline>
              </w:drawing>
            </w: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Эскиз</w:t>
            </w:r>
          </w:p>
        </w:tc>
        <w:tc>
          <w:tcPr>
            <w:tcW w:w="1652" w:type="pct"/>
            <w:tcBorders>
              <w:top w:val="single" w:sz="4" w:space="0" w:color="000000"/>
              <w:left w:val="single" w:sz="4" w:space="0" w:color="000000"/>
              <w:bottom w:val="single" w:sz="4" w:space="0" w:color="000000"/>
              <w:right w:val="single" w:sz="4" w:space="0" w:color="000000"/>
            </w:tcBorders>
          </w:tcPr>
          <w:p w:rsidR="00C46606" w:rsidRPr="00C46606" w:rsidRDefault="00C46606" w:rsidP="00C46606">
            <w:pPr>
              <w:suppressAutoHyphens/>
              <w:spacing w:after="0" w:line="240" w:lineRule="auto"/>
              <w:jc w:val="both"/>
              <w:rPr>
                <w:rFonts w:ascii="PT Astra Serif" w:eastAsia="Times New Roman" w:hAnsi="PT Astra Serif" w:cs="Times New Roman"/>
                <w:sz w:val="24"/>
                <w:szCs w:val="24"/>
                <w:lang w:eastAsia="ru-RU"/>
              </w:rPr>
            </w:pPr>
            <w:r w:rsidRPr="00C46606">
              <w:rPr>
                <w:rFonts w:ascii="PT Astra Serif" w:eastAsia="Times New Roman" w:hAnsi="PT Astra Serif" w:cs="Times New Roman"/>
                <w:kern w:val="1"/>
                <w:sz w:val="24"/>
                <w:szCs w:val="24"/>
                <w:lang w:eastAsia="ru-RU"/>
              </w:rPr>
              <w:t xml:space="preserve">Габаритные размеры: 420x420x680 мм, </w:t>
            </w:r>
            <w:r w:rsidRPr="00C46606">
              <w:rPr>
                <w:rFonts w:ascii="PT Astra Serif" w:eastAsia="Times New Roman" w:hAnsi="PT Astra Serif" w:cs="Times New Roman"/>
                <w:sz w:val="24"/>
                <w:szCs w:val="24"/>
                <w:lang w:eastAsia="ru-RU"/>
              </w:rPr>
              <w:t xml:space="preserve"> (допускается отклонения по размерам  +/- 5 мм).</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ru-RU"/>
              </w:rPr>
            </w:pPr>
            <w:r w:rsidRPr="00C46606">
              <w:rPr>
                <w:rFonts w:ascii="PT Astra Serif" w:eastAsia="Times New Roman" w:hAnsi="PT Astra Serif" w:cs="Times New Roman"/>
                <w:kern w:val="1"/>
                <w:sz w:val="24"/>
                <w:szCs w:val="24"/>
                <w:lang w:eastAsia="ru-RU"/>
              </w:rPr>
              <w:t xml:space="preserve">Урна должна состоять из каркаса, выполненного из металлической полосы шириной не менее 40 мм, металлического уголка сечением не менее 32х32 мм с толщиной полки не менее 3 мм и корпуса, выполненного из деревянных досок сечением не менее 50х30 мм. Каркас должен устанавливаться на стойку, выполненную из трубы диаметром не менее 48 мм, с наваренной пластиной из металлического листа толщиной не менее 4 мм. Внутрь урны должна помещаться вставка, выполненная из листового оцинкованного металла. </w:t>
            </w:r>
            <w:r w:rsidRPr="00C46606">
              <w:rPr>
                <w:rFonts w:ascii="PT Astra Serif" w:eastAsia="Times New Roman" w:hAnsi="PT Astra Serif" w:cs="Times New Roman"/>
                <w:kern w:val="1"/>
                <w:sz w:val="24"/>
                <w:szCs w:val="24"/>
                <w:lang w:eastAsia="ru-RU"/>
              </w:rPr>
              <w:lastRenderedPageBreak/>
              <w:t xml:space="preserve">Металлические элементы должны быть покрыты порошковыми красками или подвергнуты гальванизации. Весь крепеж должен быть оцинкован. </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ru-RU"/>
              </w:rPr>
            </w:pPr>
            <w:r w:rsidRPr="00C46606">
              <w:rPr>
                <w:rFonts w:ascii="PT Astra Serif" w:eastAsia="Times New Roman" w:hAnsi="PT Astra Serif" w:cs="Times New Roman"/>
                <w:kern w:val="1"/>
                <w:sz w:val="24"/>
                <w:szCs w:val="24"/>
                <w:lang w:eastAsia="ru-RU"/>
              </w:rPr>
              <w:t>Цвет согласовывается с Муниципальным заказчиком.</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ru-RU"/>
              </w:rPr>
              <w:t>Должна соответствовать эскизу.</w:t>
            </w:r>
          </w:p>
        </w:tc>
      </w:tr>
      <w:tr w:rsidR="00C46606" w:rsidRPr="00C46606" w:rsidTr="00C46606">
        <w:tc>
          <w:tcPr>
            <w:tcW w:w="259" w:type="pct"/>
            <w:tcBorders>
              <w:top w:val="single" w:sz="4" w:space="0" w:color="000000"/>
              <w:left w:val="single" w:sz="4" w:space="0" w:color="000000"/>
              <w:bottom w:val="single" w:sz="4" w:space="0" w:color="000000"/>
              <w:right w:val="single" w:sz="4" w:space="0" w:color="000000"/>
            </w:tcBorders>
          </w:tcPr>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both"/>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EE5339" w:rsidRDefault="00EE5339" w:rsidP="00C46606">
            <w:pPr>
              <w:suppressAutoHyphens/>
              <w:spacing w:after="0" w:line="240" w:lineRule="auto"/>
              <w:jc w:val="center"/>
              <w:rPr>
                <w:rFonts w:ascii="PT Astra Serif" w:eastAsia="Calibri" w:hAnsi="PT Astra Serif" w:cs="Times New Roman"/>
                <w:kern w:val="1"/>
                <w:sz w:val="24"/>
                <w:szCs w:val="24"/>
                <w:lang w:eastAsia="ar-SA"/>
              </w:rPr>
            </w:pPr>
          </w:p>
          <w:p w:rsidR="00EE5339" w:rsidRDefault="00EE5339" w:rsidP="00C46606">
            <w:pPr>
              <w:suppressAutoHyphens/>
              <w:spacing w:after="0" w:line="240" w:lineRule="auto"/>
              <w:jc w:val="center"/>
              <w:rPr>
                <w:rFonts w:ascii="PT Astra Serif" w:eastAsia="Calibri" w:hAnsi="PT Astra Serif" w:cs="Times New Roman"/>
                <w:kern w:val="1"/>
                <w:sz w:val="24"/>
                <w:szCs w:val="24"/>
                <w:lang w:eastAsia="ar-SA"/>
              </w:rPr>
            </w:pPr>
          </w:p>
          <w:p w:rsidR="00EE5339" w:rsidRDefault="00EE5339" w:rsidP="00C46606">
            <w:pPr>
              <w:suppressAutoHyphens/>
              <w:spacing w:after="0" w:line="240" w:lineRule="auto"/>
              <w:jc w:val="center"/>
              <w:rPr>
                <w:rFonts w:ascii="PT Astra Serif" w:eastAsia="Calibri" w:hAnsi="PT Astra Serif" w:cs="Times New Roman"/>
                <w:kern w:val="1"/>
                <w:sz w:val="24"/>
                <w:szCs w:val="24"/>
                <w:lang w:eastAsia="ar-SA"/>
              </w:rPr>
            </w:pPr>
          </w:p>
          <w:p w:rsidR="00EE5339" w:rsidRDefault="00EE5339" w:rsidP="00C46606">
            <w:pPr>
              <w:suppressAutoHyphens/>
              <w:spacing w:after="0" w:line="240" w:lineRule="auto"/>
              <w:jc w:val="center"/>
              <w:rPr>
                <w:rFonts w:ascii="PT Astra Serif" w:eastAsia="Calibri" w:hAnsi="PT Astra Serif" w:cs="Times New Roman"/>
                <w:kern w:val="1"/>
                <w:sz w:val="24"/>
                <w:szCs w:val="24"/>
                <w:lang w:eastAsia="ar-SA"/>
              </w:rPr>
            </w:pPr>
          </w:p>
          <w:p w:rsidR="00EE5339" w:rsidRDefault="00EE5339" w:rsidP="00C46606">
            <w:pPr>
              <w:suppressAutoHyphens/>
              <w:spacing w:after="0" w:line="240" w:lineRule="auto"/>
              <w:jc w:val="center"/>
              <w:rPr>
                <w:rFonts w:ascii="PT Astra Serif" w:eastAsia="Calibri" w:hAnsi="PT Astra Serif" w:cs="Times New Roman"/>
                <w:kern w:val="1"/>
                <w:sz w:val="24"/>
                <w:szCs w:val="24"/>
                <w:lang w:eastAsia="ar-SA"/>
              </w:rPr>
            </w:pPr>
          </w:p>
          <w:p w:rsidR="00EE5339" w:rsidRDefault="00EE5339" w:rsidP="00C46606">
            <w:pPr>
              <w:suppressAutoHyphens/>
              <w:spacing w:after="0" w:line="240" w:lineRule="auto"/>
              <w:jc w:val="center"/>
              <w:rPr>
                <w:rFonts w:ascii="PT Astra Serif" w:eastAsia="Calibri" w:hAnsi="PT Astra Serif" w:cs="Times New Roman"/>
                <w:kern w:val="1"/>
                <w:sz w:val="24"/>
                <w:szCs w:val="24"/>
                <w:lang w:eastAsia="ar-SA"/>
              </w:rPr>
            </w:pPr>
          </w:p>
          <w:p w:rsidR="00EE5339" w:rsidRDefault="00EE5339"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r w:rsidRPr="00C46606">
              <w:rPr>
                <w:rFonts w:ascii="PT Astra Serif" w:eastAsia="Calibri" w:hAnsi="PT Astra Serif" w:cs="Times New Roman"/>
                <w:kern w:val="1"/>
                <w:sz w:val="24"/>
                <w:szCs w:val="24"/>
                <w:lang w:eastAsia="ar-SA"/>
              </w:rPr>
              <w:t>7</w:t>
            </w: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tc>
        <w:tc>
          <w:tcPr>
            <w:tcW w:w="1478" w:type="pct"/>
            <w:tcBorders>
              <w:top w:val="single" w:sz="4" w:space="0" w:color="000000"/>
              <w:left w:val="single" w:sz="4" w:space="0" w:color="000000"/>
              <w:bottom w:val="single" w:sz="4" w:space="0" w:color="000000"/>
              <w:right w:val="single" w:sz="4" w:space="0" w:color="000000"/>
            </w:tcBorders>
          </w:tcPr>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p>
          <w:p w:rsidR="00EE5339" w:rsidRDefault="00EE5339" w:rsidP="00C46606">
            <w:pPr>
              <w:suppressAutoHyphens/>
              <w:spacing w:after="60" w:line="240" w:lineRule="auto"/>
              <w:jc w:val="center"/>
              <w:rPr>
                <w:rFonts w:ascii="PT Astra Serif" w:eastAsia="Times New Roman" w:hAnsi="PT Astra Serif" w:cs="Times New Roman"/>
                <w:kern w:val="1"/>
                <w:sz w:val="24"/>
                <w:szCs w:val="24"/>
                <w:lang w:eastAsia="ar-SA"/>
              </w:rPr>
            </w:pPr>
          </w:p>
          <w:p w:rsidR="00EE5339" w:rsidRDefault="00EE5339" w:rsidP="00C46606">
            <w:pPr>
              <w:suppressAutoHyphens/>
              <w:spacing w:after="60" w:line="240" w:lineRule="auto"/>
              <w:jc w:val="center"/>
              <w:rPr>
                <w:rFonts w:ascii="PT Astra Serif" w:eastAsia="Times New Roman" w:hAnsi="PT Astra Serif" w:cs="Times New Roman"/>
                <w:kern w:val="1"/>
                <w:sz w:val="24"/>
                <w:szCs w:val="24"/>
                <w:lang w:eastAsia="ar-SA"/>
              </w:rPr>
            </w:pPr>
          </w:p>
          <w:p w:rsidR="00EE5339" w:rsidRDefault="00EE5339" w:rsidP="00C46606">
            <w:pPr>
              <w:suppressAutoHyphens/>
              <w:spacing w:after="60" w:line="240" w:lineRule="auto"/>
              <w:jc w:val="center"/>
              <w:rPr>
                <w:rFonts w:ascii="PT Astra Serif" w:eastAsia="Times New Roman" w:hAnsi="PT Astra Serif" w:cs="Times New Roman"/>
                <w:kern w:val="1"/>
                <w:sz w:val="24"/>
                <w:szCs w:val="24"/>
                <w:lang w:eastAsia="ar-SA"/>
              </w:rPr>
            </w:pPr>
          </w:p>
          <w:p w:rsidR="00EE5339" w:rsidRDefault="00EE5339" w:rsidP="00C46606">
            <w:pPr>
              <w:suppressAutoHyphens/>
              <w:spacing w:after="60" w:line="240" w:lineRule="auto"/>
              <w:jc w:val="center"/>
              <w:rPr>
                <w:rFonts w:ascii="PT Astra Serif" w:eastAsia="Times New Roman" w:hAnsi="PT Astra Serif" w:cs="Times New Roman"/>
                <w:kern w:val="1"/>
                <w:sz w:val="24"/>
                <w:szCs w:val="24"/>
                <w:lang w:eastAsia="ar-SA"/>
              </w:rPr>
            </w:pPr>
          </w:p>
          <w:p w:rsidR="00EE5339" w:rsidRDefault="00EE5339" w:rsidP="00C46606">
            <w:pPr>
              <w:suppressAutoHyphens/>
              <w:spacing w:after="6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ОКПД 2</w:t>
            </w:r>
          </w:p>
          <w:p w:rsidR="00C46606" w:rsidRPr="00C46606" w:rsidRDefault="00C46606" w:rsidP="00C46606">
            <w:pPr>
              <w:suppressAutoHyphens/>
              <w:spacing w:after="0" w:line="240" w:lineRule="auto"/>
              <w:jc w:val="center"/>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42.99.12.120</w:t>
            </w:r>
          </w:p>
        </w:tc>
        <w:tc>
          <w:tcPr>
            <w:tcW w:w="1611" w:type="pct"/>
            <w:tcBorders>
              <w:top w:val="single" w:sz="4" w:space="0" w:color="000000"/>
              <w:left w:val="single" w:sz="4" w:space="0" w:color="000000"/>
              <w:bottom w:val="single" w:sz="4" w:space="0" w:color="000000"/>
              <w:right w:val="single" w:sz="4" w:space="0" w:color="000000"/>
            </w:tcBorders>
            <w:vAlign w:val="center"/>
          </w:tcPr>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Times New Roman" w:hAnsi="PT Astra Serif" w:cs="Times New Roman"/>
                <w:b/>
                <w:kern w:val="1"/>
                <w:sz w:val="24"/>
                <w:szCs w:val="24"/>
                <w:lang w:eastAsia="ar-SA"/>
              </w:rPr>
            </w:pPr>
            <w:r w:rsidRPr="00C46606">
              <w:rPr>
                <w:rFonts w:ascii="PT Astra Serif" w:eastAsia="Times New Roman" w:hAnsi="PT Astra Serif" w:cs="Times New Roman"/>
                <w:b/>
                <w:kern w:val="1"/>
                <w:sz w:val="24"/>
                <w:szCs w:val="24"/>
                <w:lang w:eastAsia="ar-SA"/>
              </w:rPr>
              <w:t>Диван садово-парковый</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Times New Roman" w:hAnsi="PT Astra Serif" w:cs="Times New Roman"/>
                <w:kern w:val="1"/>
                <w:sz w:val="24"/>
                <w:szCs w:val="24"/>
                <w:lang w:eastAsia="ar-SA"/>
              </w:rPr>
            </w:pPr>
            <w:r>
              <w:rPr>
                <w:rFonts w:ascii="PT Astra Serif" w:eastAsia="Times New Roman" w:hAnsi="PT Astra Serif" w:cs="Times New Roman"/>
                <w:noProof/>
                <w:kern w:val="1"/>
                <w:sz w:val="24"/>
                <w:szCs w:val="24"/>
                <w:lang w:eastAsia="ru-RU"/>
              </w:rPr>
              <w:drawing>
                <wp:inline distT="0" distB="0" distL="0" distR="0">
                  <wp:extent cx="1476375" cy="5619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76375" cy="561975"/>
                          </a:xfrm>
                          <a:prstGeom prst="rect">
                            <a:avLst/>
                          </a:prstGeom>
                          <a:noFill/>
                          <a:ln>
                            <a:noFill/>
                          </a:ln>
                        </pic:spPr>
                      </pic:pic>
                    </a:graphicData>
                  </a:graphic>
                </wp:inline>
              </w:drawing>
            </w: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Эскиз</w:t>
            </w:r>
          </w:p>
        </w:tc>
        <w:tc>
          <w:tcPr>
            <w:tcW w:w="1652" w:type="pct"/>
            <w:tcBorders>
              <w:top w:val="single" w:sz="4" w:space="0" w:color="000000"/>
              <w:left w:val="single" w:sz="4" w:space="0" w:color="000000"/>
              <w:bottom w:val="single" w:sz="4" w:space="0" w:color="000000"/>
              <w:right w:val="single" w:sz="4" w:space="0" w:color="000000"/>
            </w:tcBorders>
          </w:tcPr>
          <w:p w:rsidR="00C46606" w:rsidRPr="00C46606" w:rsidRDefault="00C46606" w:rsidP="00C46606">
            <w:pPr>
              <w:suppressAutoHyphens/>
              <w:spacing w:after="0" w:line="240" w:lineRule="auto"/>
              <w:jc w:val="both"/>
              <w:rPr>
                <w:rFonts w:ascii="PT Astra Serif" w:eastAsia="Times New Roman" w:hAnsi="PT Astra Serif" w:cs="Times New Roman"/>
                <w:sz w:val="24"/>
                <w:szCs w:val="24"/>
                <w:lang w:eastAsia="ru-RU"/>
              </w:rPr>
            </w:pPr>
            <w:r w:rsidRPr="00C46606">
              <w:rPr>
                <w:rFonts w:ascii="PT Astra Serif" w:eastAsia="Times New Roman" w:hAnsi="PT Astra Serif" w:cs="Times New Roman"/>
                <w:kern w:val="1"/>
                <w:sz w:val="24"/>
                <w:szCs w:val="24"/>
                <w:lang w:eastAsia="ru-RU"/>
              </w:rPr>
              <w:t>Габаритные размеры: 1860x530x800 мм,</w:t>
            </w:r>
            <w:r w:rsidRPr="00C46606">
              <w:rPr>
                <w:rFonts w:ascii="PT Astra Serif" w:eastAsia="Times New Roman" w:hAnsi="PT Astra Serif" w:cs="Times New Roman"/>
                <w:sz w:val="24"/>
                <w:szCs w:val="24"/>
                <w:lang w:eastAsia="ru-RU"/>
              </w:rPr>
              <w:t xml:space="preserve"> (допускается отклонения по размерам  +/- 5 мм).</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ru-RU"/>
              </w:rPr>
            </w:pPr>
            <w:r w:rsidRPr="00C46606">
              <w:rPr>
                <w:rFonts w:ascii="PT Astra Serif" w:eastAsia="Times New Roman" w:hAnsi="PT Astra Serif" w:cs="Times New Roman"/>
                <w:kern w:val="1"/>
                <w:sz w:val="24"/>
                <w:szCs w:val="24"/>
                <w:lang w:eastAsia="ru-RU"/>
              </w:rPr>
              <w:t xml:space="preserve">Должен представлять собой устойчивую конструкцию, предназначенную для отдыха и состоять из сиденья со </w:t>
            </w:r>
            <w:proofErr w:type="gramStart"/>
            <w:r w:rsidRPr="00C46606">
              <w:rPr>
                <w:rFonts w:ascii="PT Astra Serif" w:eastAsia="Times New Roman" w:hAnsi="PT Astra Serif" w:cs="Times New Roman"/>
                <w:kern w:val="1"/>
                <w:sz w:val="24"/>
                <w:szCs w:val="24"/>
                <w:lang w:eastAsia="ru-RU"/>
              </w:rPr>
              <w:t>спинкой</w:t>
            </w:r>
            <w:proofErr w:type="gramEnd"/>
            <w:r w:rsidRPr="00C46606">
              <w:rPr>
                <w:rFonts w:ascii="PT Astra Serif" w:eastAsia="Times New Roman" w:hAnsi="PT Astra Serif" w:cs="Times New Roman"/>
                <w:kern w:val="1"/>
                <w:sz w:val="24"/>
                <w:szCs w:val="24"/>
                <w:lang w:eastAsia="ru-RU"/>
              </w:rPr>
              <w:t xml:space="preserve"> установленных на металлическом окрашенном каркасе. Каркас должен </w:t>
            </w:r>
            <w:proofErr w:type="gramStart"/>
            <w:r w:rsidRPr="00C46606">
              <w:rPr>
                <w:rFonts w:ascii="PT Astra Serif" w:eastAsia="Times New Roman" w:hAnsi="PT Astra Serif" w:cs="Times New Roman"/>
                <w:kern w:val="1"/>
                <w:sz w:val="24"/>
                <w:szCs w:val="24"/>
                <w:lang w:eastAsia="ru-RU"/>
              </w:rPr>
              <w:t>состоять из 2-х ножек с креплением для спинки и для сиденья с подлокотниками и выполнен</w:t>
            </w:r>
            <w:proofErr w:type="gramEnd"/>
            <w:r w:rsidRPr="00C46606">
              <w:rPr>
                <w:rFonts w:ascii="PT Astra Serif" w:eastAsia="Times New Roman" w:hAnsi="PT Astra Serif" w:cs="Times New Roman"/>
                <w:kern w:val="1"/>
                <w:sz w:val="24"/>
                <w:szCs w:val="24"/>
                <w:lang w:eastAsia="ru-RU"/>
              </w:rPr>
              <w:t xml:space="preserve"> из металлической профильной трубы сечением не менее 50х25 мм. Сиденье и спинка должны быть выполнены из деревянных досок сечением не менее 90х40 мм в количестве не менее 8-ми штук.</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ru-RU"/>
              </w:rPr>
            </w:pPr>
            <w:r w:rsidRPr="00C46606">
              <w:rPr>
                <w:rFonts w:ascii="PT Astra Serif" w:eastAsia="Times New Roman" w:hAnsi="PT Astra Serif" w:cs="Times New Roman"/>
                <w:kern w:val="1"/>
                <w:sz w:val="24"/>
                <w:szCs w:val="24"/>
                <w:lang w:eastAsia="ru-RU"/>
              </w:rPr>
              <w:t>Весь крепеж должен быть оцинкован. Металлические элементы должны быть покрыты порошковыми красками или подвергнуты гальванизации. Концы труб должны быть закрыты.</w:t>
            </w:r>
            <w:r w:rsidRPr="00C46606">
              <w:rPr>
                <w:rFonts w:ascii="Times New Roman" w:eastAsia="Times New Roman" w:hAnsi="Times New Roman" w:cs="Times New Roman"/>
                <w:kern w:val="1"/>
                <w:sz w:val="24"/>
                <w:szCs w:val="24"/>
                <w:lang w:eastAsia="ar-SA"/>
              </w:rPr>
              <w:t xml:space="preserve"> </w:t>
            </w:r>
            <w:r w:rsidRPr="00C46606">
              <w:rPr>
                <w:rFonts w:ascii="PT Astra Serif" w:eastAsia="Times New Roman" w:hAnsi="PT Astra Serif" w:cs="Times New Roman"/>
                <w:kern w:val="1"/>
                <w:sz w:val="24"/>
                <w:szCs w:val="24"/>
                <w:lang w:eastAsia="ru-RU"/>
              </w:rPr>
              <w:t>Цвет согласовывается с Муниципальным заказчиком.</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ru-RU"/>
              </w:rPr>
              <w:t>Должна соответствовать эскизу.</w:t>
            </w:r>
          </w:p>
        </w:tc>
      </w:tr>
      <w:tr w:rsidR="00C46606" w:rsidRPr="00C46606" w:rsidTr="00C46606">
        <w:tc>
          <w:tcPr>
            <w:tcW w:w="259" w:type="pct"/>
            <w:tcBorders>
              <w:top w:val="single" w:sz="4" w:space="0" w:color="000000"/>
              <w:left w:val="single" w:sz="4" w:space="0" w:color="000000"/>
              <w:bottom w:val="single" w:sz="4" w:space="0" w:color="000000"/>
              <w:right w:val="single" w:sz="4" w:space="0" w:color="000000"/>
            </w:tcBorders>
          </w:tcPr>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r w:rsidRPr="00C46606">
              <w:rPr>
                <w:rFonts w:ascii="PT Astra Serif" w:eastAsia="Calibri" w:hAnsi="PT Astra Serif" w:cs="Times New Roman"/>
                <w:kern w:val="1"/>
                <w:sz w:val="24"/>
                <w:szCs w:val="24"/>
                <w:lang w:eastAsia="ar-SA"/>
              </w:rPr>
              <w:t>8</w:t>
            </w:r>
          </w:p>
        </w:tc>
        <w:tc>
          <w:tcPr>
            <w:tcW w:w="1478" w:type="pct"/>
            <w:tcBorders>
              <w:top w:val="single" w:sz="4" w:space="0" w:color="000000"/>
              <w:left w:val="single" w:sz="4" w:space="0" w:color="000000"/>
              <w:bottom w:val="single" w:sz="4" w:space="0" w:color="000000"/>
              <w:right w:val="single" w:sz="4" w:space="0" w:color="000000"/>
            </w:tcBorders>
          </w:tcPr>
          <w:p w:rsidR="00C46606" w:rsidRPr="00C46606" w:rsidRDefault="00C46606" w:rsidP="00C46606">
            <w:pPr>
              <w:suppressAutoHyphens/>
              <w:spacing w:after="0" w:line="240" w:lineRule="auto"/>
              <w:jc w:val="center"/>
              <w:rPr>
                <w:rFonts w:ascii="PT Astra Serif" w:eastAsia="Times New Roman" w:hAnsi="PT Astra Serif" w:cs="Times New Roman"/>
                <w:b/>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ОКПД</w:t>
            </w:r>
            <w:proofErr w:type="gramStart"/>
            <w:r w:rsidRPr="00C46606">
              <w:rPr>
                <w:rFonts w:ascii="PT Astra Serif" w:eastAsia="Times New Roman" w:hAnsi="PT Astra Serif" w:cs="Times New Roman"/>
                <w:kern w:val="1"/>
                <w:sz w:val="24"/>
                <w:szCs w:val="24"/>
                <w:lang w:eastAsia="ar-SA"/>
              </w:rPr>
              <w:t>2</w:t>
            </w:r>
            <w:proofErr w:type="gramEnd"/>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42.99.19.142</w:t>
            </w:r>
          </w:p>
        </w:tc>
        <w:tc>
          <w:tcPr>
            <w:tcW w:w="1611" w:type="pct"/>
            <w:tcBorders>
              <w:top w:val="single" w:sz="4" w:space="0" w:color="000000"/>
              <w:left w:val="single" w:sz="4" w:space="0" w:color="000000"/>
              <w:bottom w:val="single" w:sz="4" w:space="0" w:color="000000"/>
              <w:right w:val="single" w:sz="4" w:space="0" w:color="000000"/>
            </w:tcBorders>
          </w:tcPr>
          <w:p w:rsidR="00C46606" w:rsidRPr="00C46606" w:rsidRDefault="00C46606" w:rsidP="00C46606">
            <w:pPr>
              <w:suppressAutoHyphens/>
              <w:spacing w:after="0" w:line="240" w:lineRule="auto"/>
              <w:jc w:val="center"/>
              <w:rPr>
                <w:rFonts w:ascii="PT Astra Serif" w:eastAsia="Times New Roman" w:hAnsi="PT Astra Serif" w:cs="Times New Roman"/>
                <w:b/>
                <w:kern w:val="1"/>
                <w:sz w:val="24"/>
                <w:szCs w:val="24"/>
                <w:lang w:eastAsia="ar-SA"/>
              </w:rPr>
            </w:pPr>
          </w:p>
          <w:p w:rsidR="00C46606" w:rsidRPr="00C46606" w:rsidRDefault="00C46606" w:rsidP="00C46606">
            <w:pPr>
              <w:suppressAutoHyphens/>
              <w:spacing w:after="0" w:line="240" w:lineRule="auto"/>
              <w:jc w:val="center"/>
              <w:rPr>
                <w:rFonts w:ascii="PT Astra Serif" w:eastAsia="Times New Roman" w:hAnsi="PT Astra Serif" w:cs="Times New Roman"/>
                <w:b/>
                <w:kern w:val="1"/>
                <w:sz w:val="24"/>
                <w:szCs w:val="24"/>
                <w:lang w:eastAsia="ar-SA"/>
              </w:rPr>
            </w:pPr>
          </w:p>
          <w:p w:rsidR="00C46606" w:rsidRPr="00C46606" w:rsidRDefault="00C46606" w:rsidP="00C46606">
            <w:pPr>
              <w:suppressAutoHyphens/>
              <w:spacing w:after="0" w:line="240" w:lineRule="auto"/>
              <w:jc w:val="center"/>
              <w:rPr>
                <w:rFonts w:ascii="PT Astra Serif" w:eastAsia="Times New Roman" w:hAnsi="PT Astra Serif" w:cs="Times New Roman"/>
                <w:b/>
                <w:kern w:val="1"/>
                <w:sz w:val="24"/>
                <w:szCs w:val="24"/>
                <w:lang w:eastAsia="ar-SA"/>
              </w:rPr>
            </w:pPr>
            <w:r w:rsidRPr="00C46606">
              <w:rPr>
                <w:rFonts w:ascii="PT Astra Serif" w:eastAsia="Times New Roman" w:hAnsi="PT Astra Serif" w:cs="Times New Roman"/>
                <w:b/>
                <w:kern w:val="1"/>
                <w:sz w:val="24"/>
                <w:szCs w:val="24"/>
                <w:lang w:eastAsia="ar-SA"/>
              </w:rPr>
              <w:t>Ограждение (секция)</w:t>
            </w:r>
          </w:p>
          <w:p w:rsidR="00C46606" w:rsidRPr="00C46606" w:rsidRDefault="00C46606" w:rsidP="00C46606">
            <w:pPr>
              <w:suppressAutoHyphens/>
              <w:spacing w:after="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r>
              <w:rPr>
                <w:rFonts w:ascii="PT Astra Serif" w:eastAsia="Times New Roman" w:hAnsi="PT Astra Serif" w:cs="Times New Roman"/>
                <w:noProof/>
                <w:kern w:val="1"/>
                <w:sz w:val="24"/>
                <w:szCs w:val="24"/>
                <w:lang w:eastAsia="ru-RU"/>
              </w:rPr>
              <w:drawing>
                <wp:inline distT="0" distB="0" distL="0" distR="0">
                  <wp:extent cx="1876425" cy="666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76425" cy="666750"/>
                          </a:xfrm>
                          <a:prstGeom prst="rect">
                            <a:avLst/>
                          </a:prstGeom>
                          <a:noFill/>
                          <a:ln>
                            <a:noFill/>
                          </a:ln>
                        </pic:spPr>
                      </pic:pic>
                    </a:graphicData>
                  </a:graphic>
                </wp:inline>
              </w:drawing>
            </w:r>
          </w:p>
          <w:p w:rsidR="00C46606" w:rsidRPr="00C46606" w:rsidRDefault="00C46606" w:rsidP="00C46606">
            <w:pPr>
              <w:suppressAutoHyphens/>
              <w:spacing w:after="60" w:line="240" w:lineRule="auto"/>
              <w:jc w:val="both"/>
              <w:rPr>
                <w:rFonts w:ascii="PT Astra Serif" w:eastAsia="Calibri"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Calibri" w:hAnsi="PT Astra Serif" w:cs="Times New Roman"/>
                <w:kern w:val="1"/>
                <w:sz w:val="24"/>
                <w:szCs w:val="24"/>
                <w:lang w:eastAsia="ar-SA"/>
              </w:rPr>
            </w:pPr>
            <w:r w:rsidRPr="00C46606">
              <w:rPr>
                <w:rFonts w:ascii="PT Astra Serif" w:eastAsia="Calibri" w:hAnsi="PT Astra Serif" w:cs="Times New Roman"/>
                <w:kern w:val="1"/>
                <w:sz w:val="24"/>
                <w:szCs w:val="24"/>
                <w:lang w:eastAsia="ar-SA"/>
              </w:rPr>
              <w:t>Эскиз</w:t>
            </w:r>
          </w:p>
        </w:tc>
        <w:tc>
          <w:tcPr>
            <w:tcW w:w="1652" w:type="pct"/>
            <w:tcBorders>
              <w:top w:val="single" w:sz="4" w:space="0" w:color="000000"/>
              <w:left w:val="single" w:sz="4" w:space="0" w:color="000000"/>
              <w:bottom w:val="single" w:sz="4" w:space="0" w:color="000000"/>
              <w:right w:val="single" w:sz="4" w:space="0" w:color="000000"/>
            </w:tcBorders>
          </w:tcPr>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ru-RU"/>
              </w:rPr>
            </w:pPr>
            <w:r w:rsidRPr="00C46606">
              <w:rPr>
                <w:rFonts w:ascii="PT Astra Serif" w:eastAsia="Times New Roman" w:hAnsi="PT Astra Serif" w:cs="Times New Roman"/>
                <w:kern w:val="1"/>
                <w:sz w:val="24"/>
                <w:szCs w:val="24"/>
                <w:lang w:eastAsia="ru-RU"/>
              </w:rPr>
              <w:lastRenderedPageBreak/>
              <w:t>Ограждения металлические с характеристиками:</w:t>
            </w:r>
          </w:p>
          <w:p w:rsidR="00C46606" w:rsidRPr="00C46606" w:rsidRDefault="00C46606" w:rsidP="00C46606">
            <w:pPr>
              <w:suppressAutoHyphens/>
              <w:spacing w:after="0" w:line="240" w:lineRule="auto"/>
              <w:jc w:val="both"/>
              <w:rPr>
                <w:rFonts w:ascii="PT Astra Serif" w:eastAsia="Times New Roman" w:hAnsi="PT Astra Serif" w:cs="Times New Roman"/>
                <w:sz w:val="24"/>
                <w:szCs w:val="24"/>
                <w:lang w:eastAsia="ru-RU"/>
              </w:rPr>
            </w:pPr>
            <w:r w:rsidRPr="00C46606">
              <w:rPr>
                <w:rFonts w:ascii="PT Astra Serif" w:eastAsia="Times New Roman" w:hAnsi="PT Astra Serif" w:cs="Times New Roman"/>
                <w:kern w:val="1"/>
                <w:sz w:val="24"/>
                <w:szCs w:val="24"/>
                <w:lang w:eastAsia="ru-RU"/>
              </w:rPr>
              <w:t xml:space="preserve">ограждения из трубы диаметром  15 мм, размер: 2000 мм*600 мм, </w:t>
            </w:r>
            <w:r w:rsidRPr="00C46606">
              <w:rPr>
                <w:rFonts w:ascii="PT Astra Serif" w:eastAsia="Times New Roman" w:hAnsi="PT Astra Serif" w:cs="Times New Roman"/>
                <w:sz w:val="24"/>
                <w:szCs w:val="24"/>
                <w:lang w:eastAsia="ru-RU"/>
              </w:rPr>
              <w:t>(допускается отклонения по размерам  +/- 5 мм).</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ru-RU"/>
              </w:rPr>
            </w:pPr>
            <w:r w:rsidRPr="00C46606">
              <w:rPr>
                <w:rFonts w:ascii="PT Astra Serif" w:eastAsia="Times New Roman" w:hAnsi="PT Astra Serif" w:cs="Times New Roman"/>
                <w:kern w:val="1"/>
                <w:sz w:val="24"/>
                <w:szCs w:val="24"/>
                <w:lang w:eastAsia="ru-RU"/>
              </w:rPr>
              <w:t xml:space="preserve">В местах соединения стыков трубок металлическая </w:t>
            </w:r>
            <w:r w:rsidRPr="00C46606">
              <w:rPr>
                <w:rFonts w:ascii="PT Astra Serif" w:eastAsia="Times New Roman" w:hAnsi="PT Astra Serif" w:cs="Times New Roman"/>
                <w:kern w:val="1"/>
                <w:sz w:val="24"/>
                <w:szCs w:val="24"/>
                <w:lang w:eastAsia="ru-RU"/>
              </w:rPr>
              <w:lastRenderedPageBreak/>
              <w:t xml:space="preserve">пластина в виде ромба размером 100х100 мм и толщиной  1,5 мм. Секции ограждения  </w:t>
            </w:r>
            <w:proofErr w:type="gramStart"/>
            <w:r w:rsidRPr="00C46606">
              <w:rPr>
                <w:rFonts w:ascii="PT Astra Serif" w:eastAsia="Times New Roman" w:hAnsi="PT Astra Serif" w:cs="Times New Roman"/>
                <w:kern w:val="1"/>
                <w:sz w:val="24"/>
                <w:szCs w:val="24"/>
                <w:lang w:eastAsia="ru-RU"/>
              </w:rPr>
              <w:t>окрашены за два раза эмалью черного цвета и соответствуют</w:t>
            </w:r>
            <w:proofErr w:type="gramEnd"/>
            <w:r w:rsidRPr="00C46606">
              <w:rPr>
                <w:rFonts w:ascii="PT Astra Serif" w:eastAsia="Times New Roman" w:hAnsi="PT Astra Serif" w:cs="Times New Roman"/>
                <w:kern w:val="1"/>
                <w:sz w:val="24"/>
                <w:szCs w:val="24"/>
                <w:lang w:eastAsia="ru-RU"/>
              </w:rPr>
              <w:t xml:space="preserve"> эскизу. </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ru-RU"/>
              </w:rPr>
              <w:t xml:space="preserve">В соответствии с ГОСТ 8732-78 и ГОСТ </w:t>
            </w:r>
            <w:proofErr w:type="gramStart"/>
            <w:r w:rsidRPr="00C46606">
              <w:rPr>
                <w:rFonts w:ascii="PT Astra Serif" w:eastAsia="Times New Roman" w:hAnsi="PT Astra Serif" w:cs="Times New Roman"/>
                <w:kern w:val="1"/>
                <w:sz w:val="24"/>
                <w:szCs w:val="24"/>
                <w:lang w:eastAsia="ru-RU"/>
              </w:rPr>
              <w:t>Р</w:t>
            </w:r>
            <w:proofErr w:type="gramEnd"/>
            <w:r w:rsidRPr="00C46606">
              <w:rPr>
                <w:rFonts w:ascii="PT Astra Serif" w:eastAsia="Times New Roman" w:hAnsi="PT Astra Serif" w:cs="Times New Roman"/>
                <w:kern w:val="1"/>
                <w:sz w:val="24"/>
                <w:szCs w:val="24"/>
                <w:lang w:eastAsia="ru-RU"/>
              </w:rPr>
              <w:t xml:space="preserve"> 52169-2012.</w:t>
            </w:r>
          </w:p>
        </w:tc>
      </w:tr>
      <w:tr w:rsidR="00C46606" w:rsidRPr="00C46606" w:rsidTr="00C46606">
        <w:tc>
          <w:tcPr>
            <w:tcW w:w="259" w:type="pct"/>
            <w:tcBorders>
              <w:top w:val="single" w:sz="4" w:space="0" w:color="000000"/>
              <w:left w:val="single" w:sz="4" w:space="0" w:color="000000"/>
              <w:bottom w:val="single" w:sz="4" w:space="0" w:color="000000"/>
              <w:right w:val="single" w:sz="4" w:space="0" w:color="000000"/>
            </w:tcBorders>
          </w:tcPr>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Calibri" w:hAnsi="PT Astra Serif" w:cs="Times New Roman"/>
                <w:kern w:val="1"/>
                <w:sz w:val="24"/>
                <w:szCs w:val="24"/>
                <w:lang w:eastAsia="ar-SA"/>
              </w:rPr>
            </w:pPr>
            <w:r w:rsidRPr="00C46606">
              <w:rPr>
                <w:rFonts w:ascii="PT Astra Serif" w:eastAsia="Calibri" w:hAnsi="PT Astra Serif" w:cs="Times New Roman"/>
                <w:kern w:val="1"/>
                <w:sz w:val="24"/>
                <w:szCs w:val="24"/>
                <w:lang w:eastAsia="ar-SA"/>
              </w:rPr>
              <w:t>9</w:t>
            </w:r>
          </w:p>
        </w:tc>
        <w:tc>
          <w:tcPr>
            <w:tcW w:w="1478" w:type="pct"/>
            <w:tcBorders>
              <w:top w:val="single" w:sz="4" w:space="0" w:color="000000"/>
              <w:left w:val="single" w:sz="4" w:space="0" w:color="000000"/>
              <w:bottom w:val="single" w:sz="4" w:space="0" w:color="000000"/>
              <w:right w:val="single" w:sz="4" w:space="0" w:color="000000"/>
            </w:tcBorders>
          </w:tcPr>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ОКПД</w:t>
            </w:r>
            <w:proofErr w:type="gramStart"/>
            <w:r w:rsidRPr="00C46606">
              <w:rPr>
                <w:rFonts w:ascii="PT Astra Serif" w:eastAsia="Times New Roman" w:hAnsi="PT Astra Serif" w:cs="Times New Roman"/>
                <w:kern w:val="1"/>
                <w:sz w:val="24"/>
                <w:szCs w:val="24"/>
                <w:lang w:eastAsia="ar-SA"/>
              </w:rPr>
              <w:t>2</w:t>
            </w:r>
            <w:proofErr w:type="gramEnd"/>
          </w:p>
          <w:p w:rsidR="00C46606" w:rsidRPr="00C46606" w:rsidRDefault="00C46606" w:rsidP="00C46606">
            <w:pPr>
              <w:suppressAutoHyphens/>
              <w:spacing w:after="60" w:line="240" w:lineRule="auto"/>
              <w:jc w:val="center"/>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32.99.53.190</w:t>
            </w:r>
          </w:p>
        </w:tc>
        <w:tc>
          <w:tcPr>
            <w:tcW w:w="1611" w:type="pct"/>
            <w:tcBorders>
              <w:top w:val="single" w:sz="4" w:space="0" w:color="000000"/>
              <w:left w:val="single" w:sz="4" w:space="0" w:color="000000"/>
              <w:bottom w:val="single" w:sz="4" w:space="0" w:color="000000"/>
              <w:right w:val="single" w:sz="4" w:space="0" w:color="000000"/>
            </w:tcBorders>
          </w:tcPr>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ar-SA"/>
              </w:rPr>
            </w:pPr>
          </w:p>
          <w:p w:rsidR="00C46606" w:rsidRPr="00C46606" w:rsidRDefault="00C46606" w:rsidP="00C46606">
            <w:pPr>
              <w:suppressAutoHyphens/>
              <w:spacing w:after="0" w:line="240" w:lineRule="auto"/>
              <w:jc w:val="center"/>
              <w:rPr>
                <w:rFonts w:ascii="PT Astra Serif" w:eastAsia="Times New Roman" w:hAnsi="PT Astra Serif" w:cs="Times New Roman"/>
                <w:b/>
                <w:kern w:val="1"/>
                <w:sz w:val="24"/>
                <w:szCs w:val="24"/>
                <w:lang w:eastAsia="ar-SA"/>
              </w:rPr>
            </w:pPr>
          </w:p>
          <w:p w:rsidR="00C46606" w:rsidRPr="00C46606" w:rsidRDefault="00C46606" w:rsidP="00C46606">
            <w:pPr>
              <w:suppressAutoHyphens/>
              <w:spacing w:after="0" w:line="240" w:lineRule="auto"/>
              <w:jc w:val="center"/>
              <w:rPr>
                <w:rFonts w:ascii="PT Astra Serif" w:eastAsia="Times New Roman" w:hAnsi="PT Astra Serif" w:cs="Times New Roman"/>
                <w:b/>
                <w:kern w:val="1"/>
                <w:sz w:val="24"/>
                <w:szCs w:val="24"/>
                <w:lang w:eastAsia="ar-SA"/>
              </w:rPr>
            </w:pPr>
          </w:p>
          <w:p w:rsidR="00C46606" w:rsidRPr="00C46606" w:rsidRDefault="00C46606" w:rsidP="00C46606">
            <w:pPr>
              <w:suppressAutoHyphens/>
              <w:spacing w:after="0" w:line="240" w:lineRule="auto"/>
              <w:jc w:val="center"/>
              <w:rPr>
                <w:rFonts w:ascii="PT Astra Serif" w:eastAsia="Times New Roman" w:hAnsi="PT Astra Serif" w:cs="Times New Roman"/>
                <w:b/>
                <w:kern w:val="1"/>
                <w:sz w:val="24"/>
                <w:szCs w:val="24"/>
                <w:lang w:eastAsia="ar-SA"/>
              </w:rPr>
            </w:pPr>
          </w:p>
          <w:p w:rsidR="00C46606" w:rsidRPr="00C46606" w:rsidRDefault="00C46606" w:rsidP="00C46606">
            <w:pPr>
              <w:suppressAutoHyphens/>
              <w:spacing w:after="0" w:line="240" w:lineRule="auto"/>
              <w:jc w:val="center"/>
              <w:rPr>
                <w:rFonts w:ascii="PT Astra Serif" w:eastAsia="Times New Roman" w:hAnsi="PT Astra Serif" w:cs="Times New Roman"/>
                <w:b/>
                <w:kern w:val="1"/>
                <w:sz w:val="24"/>
                <w:szCs w:val="24"/>
                <w:lang w:eastAsia="ar-SA"/>
              </w:rPr>
            </w:pPr>
            <w:r w:rsidRPr="00C46606">
              <w:rPr>
                <w:rFonts w:ascii="PT Astra Serif" w:eastAsia="Times New Roman" w:hAnsi="PT Astra Serif" w:cs="Times New Roman"/>
                <w:b/>
                <w:kern w:val="1"/>
                <w:sz w:val="24"/>
                <w:szCs w:val="24"/>
                <w:lang w:eastAsia="ar-SA"/>
              </w:rPr>
              <w:t>Щит информационный с нанесением</w:t>
            </w:r>
          </w:p>
          <w:p w:rsidR="00C46606" w:rsidRPr="00C46606" w:rsidRDefault="00C46606" w:rsidP="00C46606">
            <w:pPr>
              <w:suppressAutoHyphens/>
              <w:spacing w:after="0" w:line="240" w:lineRule="auto"/>
              <w:jc w:val="center"/>
              <w:rPr>
                <w:rFonts w:ascii="PT Astra Serif" w:eastAsia="Times New Roman" w:hAnsi="PT Astra Serif" w:cs="Times New Roman"/>
                <w:kern w:val="1"/>
                <w:sz w:val="24"/>
                <w:szCs w:val="24"/>
                <w:lang w:eastAsia="ar-SA"/>
              </w:rPr>
            </w:pPr>
            <w:r w:rsidRPr="00C46606">
              <w:rPr>
                <w:rFonts w:ascii="PT Astra Serif" w:eastAsia="Times New Roman" w:hAnsi="PT Astra Serif" w:cs="Times New Roman"/>
                <w:kern w:val="1"/>
                <w:sz w:val="24"/>
                <w:szCs w:val="24"/>
                <w:lang w:eastAsia="ar-SA"/>
              </w:rPr>
              <w:t xml:space="preserve"> </w:t>
            </w:r>
          </w:p>
          <w:p w:rsidR="00C46606" w:rsidRPr="00C46606" w:rsidRDefault="00C46606" w:rsidP="00C46606">
            <w:pPr>
              <w:suppressAutoHyphens/>
              <w:spacing w:after="0" w:line="240" w:lineRule="auto"/>
              <w:jc w:val="center"/>
              <w:rPr>
                <w:rFonts w:ascii="PT Astra Serif" w:eastAsia="Times New Roman" w:hAnsi="PT Astra Serif" w:cs="Times New Roman"/>
                <w:kern w:val="1"/>
                <w:sz w:val="24"/>
                <w:szCs w:val="24"/>
                <w:lang w:eastAsia="ar-SA"/>
              </w:rPr>
            </w:pPr>
            <w:r>
              <w:rPr>
                <w:rFonts w:ascii="PT Astra Serif" w:eastAsia="Times New Roman" w:hAnsi="PT Astra Serif" w:cs="Times New Roman"/>
                <w:noProof/>
                <w:kern w:val="1"/>
                <w:sz w:val="24"/>
                <w:szCs w:val="24"/>
                <w:lang w:eastAsia="ru-RU"/>
              </w:rPr>
              <w:drawing>
                <wp:inline distT="0" distB="0" distL="0" distR="0">
                  <wp:extent cx="113347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33475" cy="609600"/>
                          </a:xfrm>
                          <a:prstGeom prst="rect">
                            <a:avLst/>
                          </a:prstGeom>
                          <a:noFill/>
                          <a:ln>
                            <a:noFill/>
                          </a:ln>
                        </pic:spPr>
                      </pic:pic>
                    </a:graphicData>
                  </a:graphic>
                </wp:inline>
              </w:drawing>
            </w:r>
          </w:p>
        </w:tc>
        <w:tc>
          <w:tcPr>
            <w:tcW w:w="1652" w:type="pct"/>
            <w:tcBorders>
              <w:top w:val="single" w:sz="4" w:space="0" w:color="000000"/>
              <w:left w:val="single" w:sz="4" w:space="0" w:color="000000"/>
              <w:bottom w:val="single" w:sz="4" w:space="0" w:color="000000"/>
              <w:right w:val="single" w:sz="4" w:space="0" w:color="000000"/>
            </w:tcBorders>
          </w:tcPr>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ru-RU"/>
              </w:rPr>
            </w:pPr>
            <w:r w:rsidRPr="00C46606">
              <w:rPr>
                <w:rFonts w:ascii="PT Astra Serif" w:eastAsia="Times New Roman" w:hAnsi="PT Astra Serif" w:cs="Times New Roman"/>
                <w:kern w:val="1"/>
                <w:sz w:val="24"/>
                <w:szCs w:val="24"/>
                <w:lang w:eastAsia="ru-RU"/>
              </w:rPr>
              <w:t>Щит информационный с нанесением</w:t>
            </w:r>
          </w:p>
          <w:p w:rsidR="00C46606" w:rsidRPr="00C46606" w:rsidRDefault="00C46606" w:rsidP="00C46606">
            <w:pPr>
              <w:suppressAutoHyphens/>
              <w:spacing w:after="0" w:line="240" w:lineRule="auto"/>
              <w:jc w:val="both"/>
              <w:rPr>
                <w:rFonts w:ascii="PT Astra Serif" w:eastAsia="Times New Roman" w:hAnsi="PT Astra Serif" w:cs="Times New Roman"/>
                <w:kern w:val="1"/>
                <w:sz w:val="24"/>
                <w:szCs w:val="24"/>
                <w:lang w:eastAsia="ru-RU"/>
              </w:rPr>
            </w:pPr>
            <w:r w:rsidRPr="00C46606">
              <w:rPr>
                <w:rFonts w:ascii="PT Astra Serif" w:eastAsia="Times New Roman" w:hAnsi="PT Astra Serif" w:cs="Times New Roman"/>
                <w:kern w:val="1"/>
                <w:sz w:val="24"/>
                <w:szCs w:val="24"/>
                <w:lang w:eastAsia="ru-RU"/>
              </w:rPr>
              <w:t>Габаритные размеры: 890x48x2125 мм (допускается отклонения по размерам  +/- 5 мм), должен представлять собой конструкцию из 2-х несущих стоек и стенда. Стойки должны быть выполнены из металлической трубы диаметром не менее 48 мм. Стенд должен быть изготовлен из единого листа влагостойкой окрашенной фанеры толщиной не менее 21 мм. Весь крепеж должен быть оцинкован, все углы закруглены радиусом не менее 3 мм. Концы труб должны быть закрыты. Промежутки и стыки между элементами оборудования не должны допускать застревания частей тела и одежды пользователей.</w:t>
            </w:r>
          </w:p>
        </w:tc>
      </w:tr>
    </w:tbl>
    <w:p w:rsidR="00C46606" w:rsidRPr="00C46606" w:rsidRDefault="00C46606" w:rsidP="00C46606">
      <w:pPr>
        <w:suppressAutoHyphens/>
        <w:spacing w:after="0" w:line="240" w:lineRule="auto"/>
        <w:jc w:val="both"/>
        <w:rPr>
          <w:rFonts w:ascii="PT Astra Serif" w:eastAsia="Times New Roman" w:hAnsi="PT Astra Serif" w:cs="Times New Roman"/>
          <w:kern w:val="2"/>
          <w:sz w:val="24"/>
          <w:szCs w:val="24"/>
          <w:lang w:val="x-none" w:eastAsia="ar-SA"/>
        </w:rPr>
      </w:pPr>
    </w:p>
    <w:p w:rsidR="00C46606" w:rsidRPr="00C46606" w:rsidRDefault="00C46606" w:rsidP="00C46606">
      <w:pPr>
        <w:suppressAutoHyphens/>
        <w:spacing w:after="0" w:line="240" w:lineRule="auto"/>
        <w:ind w:firstLine="708"/>
        <w:jc w:val="both"/>
        <w:rPr>
          <w:rFonts w:ascii="PT Astra Serif" w:eastAsia="Times New Roman" w:hAnsi="PT Astra Serif" w:cs="Times New Roman"/>
          <w:b/>
          <w:bCs/>
          <w:kern w:val="1"/>
          <w:sz w:val="24"/>
          <w:szCs w:val="24"/>
          <w:lang w:eastAsia="ar-SA"/>
        </w:rPr>
      </w:pPr>
      <w:r w:rsidRPr="00C46606">
        <w:rPr>
          <w:rFonts w:ascii="PT Astra Serif" w:eastAsia="Times New Roman" w:hAnsi="PT Astra Serif" w:cs="Times New Roman"/>
          <w:kern w:val="1"/>
          <w:sz w:val="24"/>
          <w:szCs w:val="24"/>
          <w:lang w:eastAsia="ar-SA"/>
        </w:rPr>
        <w:t xml:space="preserve">Перечень и объем выполняемых работ </w:t>
      </w:r>
      <w:proofErr w:type="gramStart"/>
      <w:r w:rsidRPr="00C46606">
        <w:rPr>
          <w:rFonts w:ascii="PT Astra Serif" w:eastAsia="Times New Roman" w:hAnsi="PT Astra Serif" w:cs="Times New Roman"/>
          <w:kern w:val="1"/>
          <w:sz w:val="24"/>
          <w:szCs w:val="24"/>
          <w:lang w:eastAsia="ar-SA"/>
        </w:rPr>
        <w:t>указаны</w:t>
      </w:r>
      <w:proofErr w:type="gramEnd"/>
      <w:r w:rsidRPr="00C46606">
        <w:rPr>
          <w:rFonts w:ascii="PT Astra Serif" w:eastAsia="Times New Roman" w:hAnsi="PT Astra Serif" w:cs="Times New Roman"/>
          <w:kern w:val="1"/>
          <w:sz w:val="24"/>
          <w:szCs w:val="24"/>
          <w:lang w:eastAsia="ar-SA"/>
        </w:rPr>
        <w:t xml:space="preserve"> в локальном сметном расчете.</w:t>
      </w:r>
    </w:p>
    <w:p w:rsidR="00C46606" w:rsidRDefault="00C46606" w:rsidP="0008218B">
      <w:pPr>
        <w:sectPr w:rsidR="00C46606" w:rsidSect="0028482E">
          <w:pgSz w:w="11906" w:h="16838"/>
          <w:pgMar w:top="1134" w:right="850" w:bottom="1134" w:left="993"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3"/>
        <w:gridCol w:w="1942"/>
        <w:gridCol w:w="2235"/>
        <w:gridCol w:w="1897"/>
        <w:gridCol w:w="1021"/>
        <w:gridCol w:w="1356"/>
        <w:gridCol w:w="1416"/>
        <w:gridCol w:w="1021"/>
        <w:gridCol w:w="727"/>
        <w:gridCol w:w="1021"/>
        <w:gridCol w:w="1356"/>
        <w:gridCol w:w="1151"/>
      </w:tblGrid>
      <w:tr w:rsidR="0069064D" w:rsidRPr="0069064D" w:rsidTr="0069064D">
        <w:trPr>
          <w:trHeight w:val="450"/>
        </w:trPr>
        <w:tc>
          <w:tcPr>
            <w:tcW w:w="5000" w:type="pct"/>
            <w:gridSpan w:val="12"/>
            <w:shd w:val="clear" w:color="auto" w:fill="auto"/>
            <w:noWrap/>
            <w:vAlign w:val="bottom"/>
            <w:hideMark/>
          </w:tcPr>
          <w:p w:rsidR="0069064D" w:rsidRPr="0069064D" w:rsidRDefault="0069064D" w:rsidP="0069064D">
            <w:pPr>
              <w:spacing w:after="0" w:line="240" w:lineRule="auto"/>
              <w:jc w:val="center"/>
              <w:rPr>
                <w:rFonts w:ascii="Arial" w:eastAsia="Times New Roman" w:hAnsi="Arial" w:cs="Arial"/>
                <w:b/>
                <w:bCs/>
                <w:sz w:val="28"/>
                <w:szCs w:val="28"/>
                <w:lang w:eastAsia="ru-RU"/>
              </w:rPr>
            </w:pPr>
            <w:r w:rsidRPr="0069064D">
              <w:rPr>
                <w:rFonts w:ascii="Arial" w:eastAsia="Times New Roman" w:hAnsi="Arial" w:cs="Arial"/>
                <w:b/>
                <w:bCs/>
                <w:sz w:val="28"/>
                <w:szCs w:val="28"/>
                <w:lang w:eastAsia="ru-RU"/>
              </w:rPr>
              <w:lastRenderedPageBreak/>
              <w:t xml:space="preserve">ЛОКАЛЬНЫЙ СМЕТНЫЙ РАСЧЕТ (СМЕТА) </w:t>
            </w:r>
          </w:p>
        </w:tc>
      </w:tr>
      <w:tr w:rsidR="0069064D" w:rsidRPr="0069064D" w:rsidTr="0069064D">
        <w:trPr>
          <w:trHeight w:val="315"/>
        </w:trPr>
        <w:tc>
          <w:tcPr>
            <w:tcW w:w="5000" w:type="pct"/>
            <w:gridSpan w:val="12"/>
            <w:shd w:val="clear" w:color="auto" w:fill="auto"/>
            <w:vAlign w:val="bottom"/>
            <w:hideMark/>
          </w:tcPr>
          <w:p w:rsidR="0069064D" w:rsidRPr="0069064D" w:rsidRDefault="0069064D" w:rsidP="0069064D">
            <w:pPr>
              <w:spacing w:after="0" w:line="240" w:lineRule="auto"/>
              <w:jc w:val="center"/>
              <w:rPr>
                <w:rFonts w:ascii="Arial" w:eastAsia="Times New Roman" w:hAnsi="Arial" w:cs="Arial"/>
                <w:b/>
                <w:bCs/>
                <w:sz w:val="28"/>
                <w:szCs w:val="28"/>
                <w:lang w:eastAsia="ru-RU"/>
              </w:rPr>
            </w:pPr>
            <w:r w:rsidRPr="0069064D">
              <w:rPr>
                <w:rFonts w:ascii="Arial" w:eastAsia="Times New Roman" w:hAnsi="Arial" w:cs="Arial"/>
                <w:b/>
                <w:bCs/>
                <w:sz w:val="28"/>
                <w:szCs w:val="28"/>
                <w:lang w:eastAsia="ru-RU"/>
              </w:rPr>
              <w:t xml:space="preserve">Устройство детской игровой площадки в районе дома №10 по </w:t>
            </w:r>
            <w:proofErr w:type="spellStart"/>
            <w:r w:rsidRPr="0069064D">
              <w:rPr>
                <w:rFonts w:ascii="Arial" w:eastAsia="Times New Roman" w:hAnsi="Arial" w:cs="Arial"/>
                <w:b/>
                <w:bCs/>
                <w:sz w:val="28"/>
                <w:szCs w:val="28"/>
                <w:lang w:eastAsia="ru-RU"/>
              </w:rPr>
              <w:t>ул</w:t>
            </w:r>
            <w:proofErr w:type="gramStart"/>
            <w:r w:rsidRPr="0069064D">
              <w:rPr>
                <w:rFonts w:ascii="Arial" w:eastAsia="Times New Roman" w:hAnsi="Arial" w:cs="Arial"/>
                <w:b/>
                <w:bCs/>
                <w:sz w:val="28"/>
                <w:szCs w:val="28"/>
                <w:lang w:eastAsia="ru-RU"/>
              </w:rPr>
              <w:t>.К</w:t>
            </w:r>
            <w:proofErr w:type="gramEnd"/>
            <w:r w:rsidRPr="0069064D">
              <w:rPr>
                <w:rFonts w:ascii="Arial" w:eastAsia="Times New Roman" w:hAnsi="Arial" w:cs="Arial"/>
                <w:b/>
                <w:bCs/>
                <w:sz w:val="28"/>
                <w:szCs w:val="28"/>
                <w:lang w:eastAsia="ru-RU"/>
              </w:rPr>
              <w:t>ирова</w:t>
            </w:r>
            <w:proofErr w:type="spellEnd"/>
          </w:p>
        </w:tc>
      </w:tr>
      <w:tr w:rsidR="0069064D" w:rsidRPr="0069064D" w:rsidTr="0069064D">
        <w:trPr>
          <w:trHeight w:val="300"/>
        </w:trPr>
        <w:tc>
          <w:tcPr>
            <w:tcW w:w="5000" w:type="pct"/>
            <w:gridSpan w:val="12"/>
            <w:shd w:val="clear" w:color="auto" w:fill="auto"/>
            <w:noWrap/>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 xml:space="preserve"> (наименование работ и затрат)</w:t>
            </w:r>
          </w:p>
        </w:tc>
      </w:tr>
      <w:tr w:rsidR="0069064D" w:rsidRPr="0069064D" w:rsidTr="0069064D">
        <w:trPr>
          <w:trHeight w:val="1080"/>
        </w:trPr>
        <w:tc>
          <w:tcPr>
            <w:tcW w:w="210" w:type="pct"/>
            <w:vMerge w:val="restart"/>
            <w:shd w:val="clear" w:color="auto" w:fill="auto"/>
            <w:vAlign w:val="center"/>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xml:space="preserve">№ </w:t>
            </w:r>
            <w:proofErr w:type="gramStart"/>
            <w:r w:rsidRPr="0069064D">
              <w:rPr>
                <w:rFonts w:ascii="Arial" w:eastAsia="Times New Roman" w:hAnsi="Arial" w:cs="Arial"/>
                <w:color w:val="000000"/>
                <w:sz w:val="16"/>
                <w:szCs w:val="16"/>
                <w:lang w:eastAsia="ru-RU"/>
              </w:rPr>
              <w:t>п</w:t>
            </w:r>
            <w:proofErr w:type="gramEnd"/>
            <w:r w:rsidRPr="0069064D">
              <w:rPr>
                <w:rFonts w:ascii="Arial" w:eastAsia="Times New Roman" w:hAnsi="Arial" w:cs="Arial"/>
                <w:color w:val="000000"/>
                <w:sz w:val="16"/>
                <w:szCs w:val="16"/>
                <w:lang w:eastAsia="ru-RU"/>
              </w:rPr>
              <w:t>/п</w:t>
            </w:r>
          </w:p>
        </w:tc>
        <w:tc>
          <w:tcPr>
            <w:tcW w:w="614" w:type="pct"/>
            <w:vMerge w:val="restart"/>
            <w:shd w:val="clear" w:color="auto" w:fill="auto"/>
            <w:vAlign w:val="center"/>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Обоснование</w:t>
            </w:r>
          </w:p>
        </w:tc>
        <w:tc>
          <w:tcPr>
            <w:tcW w:w="707" w:type="pct"/>
            <w:vMerge w:val="restart"/>
            <w:shd w:val="clear" w:color="auto" w:fill="auto"/>
            <w:vAlign w:val="center"/>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Наименование работ и затрат</w:t>
            </w:r>
          </w:p>
        </w:tc>
        <w:tc>
          <w:tcPr>
            <w:tcW w:w="600" w:type="pct"/>
            <w:vMerge w:val="restart"/>
            <w:shd w:val="clear" w:color="auto" w:fill="auto"/>
            <w:vAlign w:val="center"/>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Единица измерения</w:t>
            </w:r>
          </w:p>
        </w:tc>
        <w:tc>
          <w:tcPr>
            <w:tcW w:w="1200" w:type="pct"/>
            <w:gridSpan w:val="3"/>
            <w:vMerge w:val="restart"/>
            <w:shd w:val="clear" w:color="auto" w:fill="auto"/>
            <w:vAlign w:val="center"/>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Количество</w:t>
            </w:r>
          </w:p>
        </w:tc>
        <w:tc>
          <w:tcPr>
            <w:tcW w:w="1669" w:type="pct"/>
            <w:gridSpan w:val="5"/>
            <w:vMerge w:val="restart"/>
            <w:shd w:val="clear" w:color="auto" w:fill="auto"/>
            <w:vAlign w:val="center"/>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Сметная стоимость, руб.</w:t>
            </w:r>
          </w:p>
        </w:tc>
      </w:tr>
      <w:tr w:rsidR="0069064D" w:rsidRPr="0069064D" w:rsidTr="0069064D">
        <w:trPr>
          <w:trHeight w:val="300"/>
        </w:trPr>
        <w:tc>
          <w:tcPr>
            <w:tcW w:w="210" w:type="pct"/>
            <w:vMerge/>
            <w:vAlign w:val="center"/>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614" w:type="pct"/>
            <w:vMerge/>
            <w:vAlign w:val="center"/>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707" w:type="pct"/>
            <w:vMerge/>
            <w:vAlign w:val="center"/>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600" w:type="pct"/>
            <w:vMerge/>
            <w:vAlign w:val="center"/>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1200" w:type="pct"/>
            <w:gridSpan w:val="3"/>
            <w:vMerge/>
            <w:vAlign w:val="center"/>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1669" w:type="pct"/>
            <w:gridSpan w:val="5"/>
            <w:vMerge/>
            <w:vAlign w:val="center"/>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r>
      <w:tr w:rsidR="0069064D" w:rsidRPr="0069064D" w:rsidTr="0069064D">
        <w:trPr>
          <w:trHeight w:val="300"/>
        </w:trPr>
        <w:tc>
          <w:tcPr>
            <w:tcW w:w="210" w:type="pct"/>
            <w:vMerge/>
            <w:vAlign w:val="center"/>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614" w:type="pct"/>
            <w:vMerge/>
            <w:vAlign w:val="center"/>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707" w:type="pct"/>
            <w:vMerge/>
            <w:vAlign w:val="center"/>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600" w:type="pct"/>
            <w:vMerge/>
            <w:vAlign w:val="center"/>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323" w:type="pct"/>
            <w:shd w:val="clear" w:color="auto" w:fill="auto"/>
            <w:vAlign w:val="center"/>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на единицу измерения</w:t>
            </w:r>
          </w:p>
        </w:tc>
        <w:tc>
          <w:tcPr>
            <w:tcW w:w="429" w:type="pct"/>
            <w:shd w:val="clear" w:color="auto" w:fill="auto"/>
            <w:vAlign w:val="center"/>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коэффициенты</w:t>
            </w:r>
          </w:p>
        </w:tc>
        <w:tc>
          <w:tcPr>
            <w:tcW w:w="448" w:type="pct"/>
            <w:shd w:val="clear" w:color="auto" w:fill="auto"/>
            <w:vAlign w:val="center"/>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всего с учетом коэффициентов</w:t>
            </w:r>
          </w:p>
        </w:tc>
        <w:tc>
          <w:tcPr>
            <w:tcW w:w="323" w:type="pct"/>
            <w:shd w:val="clear" w:color="auto" w:fill="auto"/>
            <w:vAlign w:val="center"/>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на единицу измерения в базисном уровне цен</w:t>
            </w:r>
          </w:p>
        </w:tc>
        <w:tc>
          <w:tcPr>
            <w:tcW w:w="230" w:type="pct"/>
            <w:shd w:val="clear" w:color="auto" w:fill="auto"/>
            <w:vAlign w:val="center"/>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индекс</w:t>
            </w:r>
          </w:p>
        </w:tc>
        <w:tc>
          <w:tcPr>
            <w:tcW w:w="323" w:type="pct"/>
            <w:shd w:val="clear" w:color="auto" w:fill="auto"/>
            <w:vAlign w:val="center"/>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на единицу измерения в текущем уровне цен</w:t>
            </w:r>
          </w:p>
        </w:tc>
        <w:tc>
          <w:tcPr>
            <w:tcW w:w="429" w:type="pct"/>
            <w:shd w:val="clear" w:color="auto" w:fill="auto"/>
            <w:vAlign w:val="center"/>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коэффициенты</w:t>
            </w:r>
          </w:p>
        </w:tc>
        <w:tc>
          <w:tcPr>
            <w:tcW w:w="364" w:type="pct"/>
            <w:shd w:val="clear" w:color="auto" w:fill="auto"/>
            <w:vAlign w:val="center"/>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всего в текущем уровне цен</w:t>
            </w:r>
          </w:p>
        </w:tc>
      </w:tr>
      <w:tr w:rsidR="0069064D" w:rsidRPr="0069064D" w:rsidTr="0069064D">
        <w:trPr>
          <w:trHeight w:val="555"/>
        </w:trPr>
        <w:tc>
          <w:tcPr>
            <w:tcW w:w="210" w:type="pct"/>
            <w:shd w:val="clear" w:color="auto" w:fill="auto"/>
            <w:noWrap/>
            <w:vAlign w:val="center"/>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w:t>
            </w:r>
          </w:p>
        </w:tc>
        <w:tc>
          <w:tcPr>
            <w:tcW w:w="614" w:type="pct"/>
            <w:shd w:val="clear" w:color="auto" w:fill="auto"/>
            <w:noWrap/>
            <w:vAlign w:val="center"/>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2</w:t>
            </w:r>
          </w:p>
        </w:tc>
        <w:tc>
          <w:tcPr>
            <w:tcW w:w="707" w:type="pct"/>
            <w:shd w:val="clear" w:color="auto" w:fill="auto"/>
            <w:noWrap/>
            <w:vAlign w:val="center"/>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3</w:t>
            </w:r>
          </w:p>
        </w:tc>
        <w:tc>
          <w:tcPr>
            <w:tcW w:w="600" w:type="pct"/>
            <w:shd w:val="clear" w:color="auto" w:fill="auto"/>
            <w:noWrap/>
            <w:vAlign w:val="center"/>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4</w:t>
            </w:r>
          </w:p>
        </w:tc>
        <w:tc>
          <w:tcPr>
            <w:tcW w:w="323" w:type="pct"/>
            <w:shd w:val="clear" w:color="auto" w:fill="auto"/>
            <w:noWrap/>
            <w:vAlign w:val="center"/>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5</w:t>
            </w:r>
          </w:p>
        </w:tc>
        <w:tc>
          <w:tcPr>
            <w:tcW w:w="429" w:type="pct"/>
            <w:shd w:val="clear" w:color="auto" w:fill="auto"/>
            <w:noWrap/>
            <w:vAlign w:val="center"/>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6</w:t>
            </w:r>
          </w:p>
        </w:tc>
        <w:tc>
          <w:tcPr>
            <w:tcW w:w="448" w:type="pct"/>
            <w:shd w:val="clear" w:color="auto" w:fill="auto"/>
            <w:noWrap/>
            <w:vAlign w:val="center"/>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7</w:t>
            </w:r>
          </w:p>
        </w:tc>
        <w:tc>
          <w:tcPr>
            <w:tcW w:w="323" w:type="pct"/>
            <w:shd w:val="clear" w:color="auto" w:fill="auto"/>
            <w:noWrap/>
            <w:vAlign w:val="center"/>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8</w:t>
            </w:r>
          </w:p>
        </w:tc>
        <w:tc>
          <w:tcPr>
            <w:tcW w:w="230" w:type="pct"/>
            <w:shd w:val="clear" w:color="auto" w:fill="auto"/>
            <w:noWrap/>
            <w:vAlign w:val="center"/>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9</w:t>
            </w:r>
          </w:p>
        </w:tc>
        <w:tc>
          <w:tcPr>
            <w:tcW w:w="323" w:type="pct"/>
            <w:shd w:val="clear" w:color="auto" w:fill="auto"/>
            <w:noWrap/>
            <w:vAlign w:val="center"/>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10</w:t>
            </w:r>
          </w:p>
        </w:tc>
        <w:tc>
          <w:tcPr>
            <w:tcW w:w="429" w:type="pct"/>
            <w:shd w:val="clear" w:color="auto" w:fill="auto"/>
            <w:noWrap/>
            <w:vAlign w:val="center"/>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11</w:t>
            </w:r>
          </w:p>
        </w:tc>
        <w:tc>
          <w:tcPr>
            <w:tcW w:w="364" w:type="pct"/>
            <w:shd w:val="clear" w:color="auto" w:fill="auto"/>
            <w:noWrap/>
            <w:vAlign w:val="center"/>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12</w:t>
            </w:r>
          </w:p>
        </w:tc>
      </w:tr>
      <w:tr w:rsidR="0069064D" w:rsidRPr="0069064D" w:rsidTr="0069064D">
        <w:trPr>
          <w:trHeight w:val="735"/>
        </w:trPr>
        <w:tc>
          <w:tcPr>
            <w:tcW w:w="5000" w:type="pct"/>
            <w:gridSpan w:val="12"/>
            <w:shd w:val="clear" w:color="auto" w:fill="auto"/>
            <w:vAlign w:val="center"/>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xml:space="preserve">Раздел 1. Демонтаж существующей </w:t>
            </w:r>
            <w:proofErr w:type="gramStart"/>
            <w:r w:rsidRPr="0069064D">
              <w:rPr>
                <w:rFonts w:ascii="Arial" w:eastAsia="Times New Roman" w:hAnsi="Arial" w:cs="Arial"/>
                <w:b/>
                <w:bCs/>
                <w:color w:val="000000"/>
                <w:sz w:val="16"/>
                <w:szCs w:val="16"/>
                <w:lang w:eastAsia="ru-RU"/>
              </w:rPr>
              <w:t>ДИП</w:t>
            </w:r>
            <w:proofErr w:type="gramEnd"/>
          </w:p>
        </w:tc>
      </w:tr>
      <w:tr w:rsidR="0069064D" w:rsidRPr="0069064D" w:rsidTr="0069064D">
        <w:trPr>
          <w:trHeight w:val="118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ГЭСН09-01-015-01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xml:space="preserve">Монтаж легких металлоконструкций из профильных труб павильонов при укрупнительной сборке элементов на болтовых соединениях // Демонтаж существующей </w:t>
            </w:r>
            <w:proofErr w:type="gramStart"/>
            <w:r w:rsidRPr="0069064D">
              <w:rPr>
                <w:rFonts w:ascii="Arial" w:eastAsia="Times New Roman" w:hAnsi="Arial" w:cs="Arial"/>
                <w:b/>
                <w:bCs/>
                <w:color w:val="000000"/>
                <w:sz w:val="16"/>
                <w:szCs w:val="16"/>
                <w:lang w:eastAsia="ru-RU"/>
              </w:rPr>
              <w:t>ДИП</w:t>
            </w:r>
            <w:proofErr w:type="gramEnd"/>
            <w:r w:rsidRPr="0069064D">
              <w:rPr>
                <w:rFonts w:ascii="Arial" w:eastAsia="Times New Roman" w:hAnsi="Arial" w:cs="Arial"/>
                <w:b/>
                <w:bCs/>
                <w:color w:val="000000"/>
                <w:sz w:val="16"/>
                <w:szCs w:val="16"/>
                <w:lang w:eastAsia="ru-RU"/>
              </w:rPr>
              <w:t xml:space="preserve"> (5,5х6 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т</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Объем=500/1000</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О</w:t>
            </w:r>
            <w:proofErr w:type="gramStart"/>
            <w:r w:rsidRPr="0069064D">
              <w:rPr>
                <w:rFonts w:ascii="Arial" w:eastAsia="Times New Roman" w:hAnsi="Arial" w:cs="Arial"/>
                <w:sz w:val="16"/>
                <w:szCs w:val="16"/>
                <w:lang w:eastAsia="ru-RU"/>
              </w:rPr>
              <w:t>Т(</w:t>
            </w:r>
            <w:proofErr w:type="gramEnd"/>
            <w:r w:rsidRPr="0069064D">
              <w:rPr>
                <w:rFonts w:ascii="Arial" w:eastAsia="Times New Roman" w:hAnsi="Arial" w:cs="Arial"/>
                <w:sz w:val="16"/>
                <w:szCs w:val="16"/>
                <w:lang w:eastAsia="ru-RU"/>
              </w:rPr>
              <w:t>ЗТ)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29,805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15 569,83</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1-100-34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Средний разряд работы 3,4</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59,61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29,805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522,39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15 569,83</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ЭМ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5 503,61</w:t>
            </w:r>
          </w:p>
        </w:tc>
      </w:tr>
      <w:tr w:rsidR="0069064D" w:rsidRPr="0069064D" w:rsidTr="0069064D">
        <w:trPr>
          <w:trHeight w:val="465"/>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6,795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3 805,20</w:t>
            </w:r>
          </w:p>
        </w:tc>
      </w:tr>
      <w:tr w:rsidR="0069064D" w:rsidRPr="0069064D" w:rsidTr="0069064D">
        <w:trPr>
          <w:trHeight w:val="49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91.05.13-021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Автомобили бортовые, грузоподъемность до 1,5 т, с краном-манипулятором, грузоподъемность 1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13,59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6,795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487,92</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1,66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809,95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5 503,61</w:t>
            </w:r>
          </w:p>
        </w:tc>
      </w:tr>
      <w:tr w:rsidR="0069064D" w:rsidRPr="0069064D" w:rsidTr="0069064D">
        <w:trPr>
          <w:trHeight w:val="49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4-100-040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13,59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6,795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560,00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3 805,20</w:t>
            </w:r>
          </w:p>
        </w:tc>
      </w:tr>
      <w:tr w:rsidR="0069064D" w:rsidRPr="0069064D" w:rsidTr="0069064D">
        <w:trPr>
          <w:trHeight w:val="54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lastRenderedPageBreak/>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1 252,10</w:t>
            </w:r>
          </w:p>
        </w:tc>
      </w:tr>
      <w:tr w:rsidR="0069064D" w:rsidRPr="0069064D" w:rsidTr="0069064D">
        <w:trPr>
          <w:trHeight w:val="37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01.7.15.03-0042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Болты с гайками и шайбами строительные</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кг</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11,8307</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5,91535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174,93</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1,21</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211,67</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1 252,10</w:t>
            </w:r>
          </w:p>
        </w:tc>
      </w:tr>
      <w:tr w:rsidR="0069064D" w:rsidRPr="0069064D" w:rsidTr="0069064D">
        <w:trPr>
          <w:trHeight w:val="72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Н</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07.2.07.12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Конструкции стальные</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т</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 </w:t>
            </w:r>
          </w:p>
        </w:tc>
      </w:tr>
      <w:tr w:rsidR="0069064D" w:rsidRPr="0069064D" w:rsidTr="0069064D">
        <w:trPr>
          <w:trHeight w:val="52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26 130,74</w:t>
            </w:r>
          </w:p>
        </w:tc>
      </w:tr>
      <w:tr w:rsidR="0069064D" w:rsidRPr="0069064D" w:rsidTr="0069064D">
        <w:trPr>
          <w:trHeight w:val="46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ФОТ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19 375,03</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/812-009.0-2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НР Строительные металлические конструкции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94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94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18 212,53</w:t>
            </w:r>
          </w:p>
        </w:tc>
      </w:tr>
      <w:tr w:rsidR="0069064D" w:rsidRPr="0069064D" w:rsidTr="0069064D">
        <w:trPr>
          <w:trHeight w:val="45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/774-009.0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СП Строительные металлические конструкции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62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62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12 012,52</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112 711,58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56 355,79</w:t>
            </w:r>
          </w:p>
        </w:tc>
      </w:tr>
      <w:tr w:rsidR="0069064D" w:rsidRPr="0069064D" w:rsidTr="0069064D">
        <w:trPr>
          <w:trHeight w:val="88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14-1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Погрузка в автотранспортное средство: изделия металлические (</w:t>
            </w:r>
            <w:proofErr w:type="spellStart"/>
            <w:r w:rsidRPr="0069064D">
              <w:rPr>
                <w:rFonts w:ascii="Arial" w:eastAsia="Times New Roman" w:hAnsi="Arial" w:cs="Arial"/>
                <w:b/>
                <w:bCs/>
                <w:color w:val="000000"/>
                <w:sz w:val="16"/>
                <w:szCs w:val="16"/>
                <w:lang w:eastAsia="ru-RU"/>
              </w:rPr>
              <w:t>армокаркасы</w:t>
            </w:r>
            <w:proofErr w:type="spellEnd"/>
            <w:r w:rsidRPr="0069064D">
              <w:rPr>
                <w:rFonts w:ascii="Arial" w:eastAsia="Times New Roman" w:hAnsi="Arial" w:cs="Arial"/>
                <w:b/>
                <w:bCs/>
                <w:color w:val="000000"/>
                <w:sz w:val="16"/>
                <w:szCs w:val="16"/>
                <w:lang w:eastAsia="ru-RU"/>
              </w:rPr>
              <w:t>, заготовки трубные и др.)</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т</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344,49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172,25</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Объем=500/1000</w:t>
            </w:r>
          </w:p>
        </w:tc>
      </w:tr>
      <w:tr w:rsidR="0069064D" w:rsidRPr="0069064D" w:rsidTr="0069064D">
        <w:trPr>
          <w:trHeight w:val="76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172,25</w:t>
            </w:r>
          </w:p>
        </w:tc>
      </w:tr>
      <w:tr w:rsidR="0069064D" w:rsidRPr="0069064D" w:rsidTr="0069064D">
        <w:trPr>
          <w:trHeight w:val="15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3</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01-20-1-01-0005</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Перевозка грузов I класса автомобилями бортовыми грузоподъемностью до 20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т</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384,74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192,37</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192,37</w:t>
            </w:r>
          </w:p>
        </w:tc>
      </w:tr>
      <w:tr w:rsidR="0069064D" w:rsidRPr="0069064D" w:rsidTr="0069064D">
        <w:trPr>
          <w:trHeight w:val="67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4</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14-2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Разгрузка с автотранспортного средства: изделия металлические (</w:t>
            </w:r>
            <w:proofErr w:type="spellStart"/>
            <w:r w:rsidRPr="0069064D">
              <w:rPr>
                <w:rFonts w:ascii="Arial" w:eastAsia="Times New Roman" w:hAnsi="Arial" w:cs="Arial"/>
                <w:b/>
                <w:bCs/>
                <w:color w:val="000000"/>
                <w:sz w:val="16"/>
                <w:szCs w:val="16"/>
                <w:lang w:eastAsia="ru-RU"/>
              </w:rPr>
              <w:t>армокаркасы</w:t>
            </w:r>
            <w:proofErr w:type="spellEnd"/>
            <w:r w:rsidRPr="0069064D">
              <w:rPr>
                <w:rFonts w:ascii="Arial" w:eastAsia="Times New Roman" w:hAnsi="Arial" w:cs="Arial"/>
                <w:b/>
                <w:bCs/>
                <w:color w:val="000000"/>
                <w:sz w:val="16"/>
                <w:szCs w:val="16"/>
                <w:lang w:eastAsia="ru-RU"/>
              </w:rPr>
              <w:t>, заготовки трубные и др.)</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т</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344,49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172,25</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lastRenderedPageBreak/>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172,25</w:t>
            </w:r>
          </w:p>
        </w:tc>
      </w:tr>
      <w:tr w:rsidR="0069064D" w:rsidRPr="0069064D" w:rsidTr="0069064D">
        <w:trPr>
          <w:trHeight w:val="300"/>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xml:space="preserve">Итого по разделу 1 Демонтаж существующей </w:t>
            </w:r>
            <w:proofErr w:type="gramStart"/>
            <w:r w:rsidRPr="0069064D">
              <w:rPr>
                <w:rFonts w:ascii="Arial" w:eastAsia="Times New Roman" w:hAnsi="Arial" w:cs="Arial"/>
                <w:b/>
                <w:bCs/>
                <w:color w:val="000000"/>
                <w:sz w:val="16"/>
                <w:szCs w:val="16"/>
                <w:lang w:eastAsia="ru-RU"/>
              </w:rPr>
              <w:t>ДИП</w:t>
            </w:r>
            <w:proofErr w:type="gramEnd"/>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56 892,66</w:t>
            </w:r>
          </w:p>
        </w:tc>
      </w:tr>
      <w:tr w:rsidR="0069064D" w:rsidRPr="0069064D" w:rsidTr="0069064D">
        <w:trPr>
          <w:trHeight w:val="465"/>
        </w:trPr>
        <w:tc>
          <w:tcPr>
            <w:tcW w:w="5000" w:type="pct"/>
            <w:gridSpan w:val="12"/>
            <w:shd w:val="clear" w:color="auto" w:fill="auto"/>
            <w:vAlign w:val="center"/>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Раздел 2. Устройство покрытия площадки</w:t>
            </w:r>
          </w:p>
        </w:tc>
      </w:tr>
      <w:tr w:rsidR="0069064D" w:rsidRPr="0069064D" w:rsidTr="0069064D">
        <w:trPr>
          <w:trHeight w:val="81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5</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ГЭСН01-01-030-05</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xml:space="preserve">Разработка грунта с перемещением до 10 м бульдозерами мощностью: 79 кВт (108 </w:t>
            </w:r>
            <w:proofErr w:type="spellStart"/>
            <w:r w:rsidRPr="0069064D">
              <w:rPr>
                <w:rFonts w:ascii="Arial" w:eastAsia="Times New Roman" w:hAnsi="Arial" w:cs="Arial"/>
                <w:b/>
                <w:bCs/>
                <w:color w:val="000000"/>
                <w:sz w:val="16"/>
                <w:szCs w:val="16"/>
                <w:lang w:eastAsia="ru-RU"/>
              </w:rPr>
              <w:t>л.</w:t>
            </w:r>
            <w:proofErr w:type="gramStart"/>
            <w:r w:rsidRPr="0069064D">
              <w:rPr>
                <w:rFonts w:ascii="Arial" w:eastAsia="Times New Roman" w:hAnsi="Arial" w:cs="Arial"/>
                <w:b/>
                <w:bCs/>
                <w:color w:val="000000"/>
                <w:sz w:val="16"/>
                <w:szCs w:val="16"/>
                <w:lang w:eastAsia="ru-RU"/>
              </w:rPr>
              <w:t>с</w:t>
            </w:r>
            <w:proofErr w:type="spellEnd"/>
            <w:proofErr w:type="gramEnd"/>
            <w:r w:rsidRPr="0069064D">
              <w:rPr>
                <w:rFonts w:ascii="Arial" w:eastAsia="Times New Roman" w:hAnsi="Arial" w:cs="Arial"/>
                <w:b/>
                <w:bCs/>
                <w:color w:val="000000"/>
                <w:sz w:val="16"/>
                <w:szCs w:val="16"/>
                <w:lang w:eastAsia="ru-RU"/>
              </w:rPr>
              <w:t xml:space="preserve">.), </w:t>
            </w:r>
            <w:proofErr w:type="gramStart"/>
            <w:r w:rsidRPr="0069064D">
              <w:rPr>
                <w:rFonts w:ascii="Arial" w:eastAsia="Times New Roman" w:hAnsi="Arial" w:cs="Arial"/>
                <w:b/>
                <w:bCs/>
                <w:color w:val="000000"/>
                <w:sz w:val="16"/>
                <w:szCs w:val="16"/>
                <w:lang w:eastAsia="ru-RU"/>
              </w:rPr>
              <w:t>группа</w:t>
            </w:r>
            <w:proofErr w:type="gramEnd"/>
            <w:r w:rsidRPr="0069064D">
              <w:rPr>
                <w:rFonts w:ascii="Arial" w:eastAsia="Times New Roman" w:hAnsi="Arial" w:cs="Arial"/>
                <w:b/>
                <w:bCs/>
                <w:color w:val="000000"/>
                <w:sz w:val="16"/>
                <w:szCs w:val="16"/>
                <w:lang w:eastAsia="ru-RU"/>
              </w:rPr>
              <w:t xml:space="preserve"> грунтов 1</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1000 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0,0666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0,0666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Объем=(222*0,3) / 1000</w:t>
            </w:r>
          </w:p>
        </w:tc>
      </w:tr>
      <w:tr w:rsidR="0069064D" w:rsidRPr="0069064D" w:rsidTr="0069064D">
        <w:trPr>
          <w:trHeight w:val="111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ЭМ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585,19</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0,3663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275,55</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91.01.01-035</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xml:space="preserve">Бульдозеры, мощность 79 кВт (108 </w:t>
            </w:r>
            <w:proofErr w:type="spellStart"/>
            <w:r w:rsidRPr="0069064D">
              <w:rPr>
                <w:rFonts w:ascii="Arial" w:eastAsia="Times New Roman" w:hAnsi="Arial" w:cs="Arial"/>
                <w:sz w:val="16"/>
                <w:szCs w:val="16"/>
                <w:lang w:eastAsia="ru-RU"/>
              </w:rPr>
              <w:t>л.</w:t>
            </w:r>
            <w:proofErr w:type="gramStart"/>
            <w:r w:rsidRPr="0069064D">
              <w:rPr>
                <w:rFonts w:ascii="Arial" w:eastAsia="Times New Roman" w:hAnsi="Arial" w:cs="Arial"/>
                <w:sz w:val="16"/>
                <w:szCs w:val="16"/>
                <w:lang w:eastAsia="ru-RU"/>
              </w:rPr>
              <w:t>с</w:t>
            </w:r>
            <w:proofErr w:type="spellEnd"/>
            <w:proofErr w:type="gramEnd"/>
            <w:r w:rsidRPr="0069064D">
              <w:rPr>
                <w:rFonts w:ascii="Arial" w:eastAsia="Times New Roman" w:hAnsi="Arial" w:cs="Arial"/>
                <w:sz w:val="16"/>
                <w:szCs w:val="16"/>
                <w:lang w:eastAsia="ru-RU"/>
              </w:rPr>
              <w:t>.)</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0,3663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887,54</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1 597,57</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585,19</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4-100-060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0,3663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752,24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275,55</w:t>
            </w:r>
          </w:p>
        </w:tc>
      </w:tr>
      <w:tr w:rsidR="0069064D" w:rsidRPr="0069064D" w:rsidTr="0069064D">
        <w:trPr>
          <w:trHeight w:val="300"/>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860,74</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ФОТ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275,55</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/812-001.1-2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НР Земляные работы, выполняемые механизированным способом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93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93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256,26</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/774-001.1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СП Земляные работы, выполняемые механизированным способом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46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46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126,75</w:t>
            </w:r>
          </w:p>
        </w:tc>
      </w:tr>
      <w:tr w:rsidR="0069064D" w:rsidRPr="0069064D" w:rsidTr="0069064D">
        <w:trPr>
          <w:trHeight w:val="87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18 674,92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1 243,75</w:t>
            </w:r>
          </w:p>
        </w:tc>
      </w:tr>
      <w:tr w:rsidR="0069064D" w:rsidRPr="0069064D" w:rsidTr="0069064D">
        <w:trPr>
          <w:trHeight w:val="73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6</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45-1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Погрузка в автотранспортное средство: грунт растительного слоя (земля, перегной)</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т</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93,24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93,24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113,09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10 544,51</w:t>
            </w:r>
          </w:p>
        </w:tc>
      </w:tr>
      <w:tr w:rsidR="0069064D" w:rsidRPr="0069064D" w:rsidTr="0069064D">
        <w:trPr>
          <w:trHeight w:val="118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Объем=0,0666*1000*1,4</w:t>
            </w:r>
          </w:p>
        </w:tc>
      </w:tr>
      <w:tr w:rsidR="0069064D" w:rsidRPr="0069064D" w:rsidTr="0069064D">
        <w:trPr>
          <w:trHeight w:val="37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10 544,51</w:t>
            </w:r>
          </w:p>
        </w:tc>
      </w:tr>
      <w:tr w:rsidR="0069064D" w:rsidRPr="0069064D" w:rsidTr="0069064D">
        <w:trPr>
          <w:trHeight w:val="147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lastRenderedPageBreak/>
              <w:t>7</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02-15-1-01-0005</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т</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93,24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93,24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150,04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13 989,73</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13 989,73</w:t>
            </w:r>
          </w:p>
        </w:tc>
      </w:tr>
      <w:tr w:rsidR="0069064D" w:rsidRPr="0069064D" w:rsidTr="0069064D">
        <w:trPr>
          <w:trHeight w:val="82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8</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ГЭСН27-04-001-04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Устройство подстилающих и выравнивающих слоев оснований: из щебня (толщина 15 см)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100 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0,333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0,333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r>
      <w:tr w:rsidR="0069064D" w:rsidRPr="0069064D" w:rsidTr="0069064D">
        <w:trPr>
          <w:trHeight w:val="46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Объем=(222*0,15) / 100</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О</w:t>
            </w:r>
            <w:proofErr w:type="gramStart"/>
            <w:r w:rsidRPr="0069064D">
              <w:rPr>
                <w:rFonts w:ascii="Arial" w:eastAsia="Times New Roman" w:hAnsi="Arial" w:cs="Arial"/>
                <w:sz w:val="16"/>
                <w:szCs w:val="16"/>
                <w:lang w:eastAsia="ru-RU"/>
              </w:rPr>
              <w:t>Т(</w:t>
            </w:r>
            <w:proofErr w:type="gramEnd"/>
            <w:r w:rsidRPr="0069064D">
              <w:rPr>
                <w:rFonts w:ascii="Arial" w:eastAsia="Times New Roman" w:hAnsi="Arial" w:cs="Arial"/>
                <w:sz w:val="16"/>
                <w:szCs w:val="16"/>
                <w:lang w:eastAsia="ru-RU"/>
              </w:rPr>
              <w:t>ЗТ)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7,1928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3 366,66</w:t>
            </w:r>
          </w:p>
        </w:tc>
      </w:tr>
      <w:tr w:rsidR="0069064D" w:rsidRPr="0069064D" w:rsidTr="0069064D">
        <w:trPr>
          <w:trHeight w:val="82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1-100-23</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Средний разряд работы 2,3</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21,6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7,1928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468,06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3 366,66</w:t>
            </w:r>
          </w:p>
        </w:tc>
      </w:tr>
      <w:tr w:rsidR="0069064D" w:rsidRPr="0069064D" w:rsidTr="0069064D">
        <w:trPr>
          <w:trHeight w:val="69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ЭМ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21 913,43</w:t>
            </w:r>
          </w:p>
        </w:tc>
      </w:tr>
      <w:tr w:rsidR="0069064D" w:rsidRPr="0069064D" w:rsidTr="0069064D">
        <w:trPr>
          <w:trHeight w:val="735"/>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6,8598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5 004,63</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91.01.01-035</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xml:space="preserve">Бульдозеры, мощность 79 кВт (108 </w:t>
            </w:r>
            <w:proofErr w:type="spellStart"/>
            <w:r w:rsidRPr="0069064D">
              <w:rPr>
                <w:rFonts w:ascii="Arial" w:eastAsia="Times New Roman" w:hAnsi="Arial" w:cs="Arial"/>
                <w:sz w:val="16"/>
                <w:szCs w:val="16"/>
                <w:lang w:eastAsia="ru-RU"/>
              </w:rPr>
              <w:t>л.</w:t>
            </w:r>
            <w:proofErr w:type="gramStart"/>
            <w:r w:rsidRPr="0069064D">
              <w:rPr>
                <w:rFonts w:ascii="Arial" w:eastAsia="Times New Roman" w:hAnsi="Arial" w:cs="Arial"/>
                <w:sz w:val="16"/>
                <w:szCs w:val="16"/>
                <w:lang w:eastAsia="ru-RU"/>
              </w:rPr>
              <w:t>с</w:t>
            </w:r>
            <w:proofErr w:type="spellEnd"/>
            <w:proofErr w:type="gramEnd"/>
            <w:r w:rsidRPr="0069064D">
              <w:rPr>
                <w:rFonts w:ascii="Arial" w:eastAsia="Times New Roman" w:hAnsi="Arial" w:cs="Arial"/>
                <w:sz w:val="16"/>
                <w:szCs w:val="16"/>
                <w:lang w:eastAsia="ru-RU"/>
              </w:rPr>
              <w:t>.)</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2,59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0,86247</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887,54</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1 597,57</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1 377,86</w:t>
            </w:r>
          </w:p>
        </w:tc>
      </w:tr>
      <w:tr w:rsidR="0069064D" w:rsidRPr="0069064D" w:rsidTr="0069064D">
        <w:trPr>
          <w:trHeight w:val="97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4-100-060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2,59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0,86247</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752,24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648,78</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91.01.02-004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xml:space="preserve">Автогрейдеры среднего типа, мощность 99 кВт (135 </w:t>
            </w:r>
            <w:proofErr w:type="spellStart"/>
            <w:r w:rsidRPr="0069064D">
              <w:rPr>
                <w:rFonts w:ascii="Arial" w:eastAsia="Times New Roman" w:hAnsi="Arial" w:cs="Arial"/>
                <w:sz w:val="16"/>
                <w:szCs w:val="16"/>
                <w:lang w:eastAsia="ru-RU"/>
              </w:rPr>
              <w:t>л.</w:t>
            </w:r>
            <w:proofErr w:type="gramStart"/>
            <w:r w:rsidRPr="0069064D">
              <w:rPr>
                <w:rFonts w:ascii="Arial" w:eastAsia="Times New Roman" w:hAnsi="Arial" w:cs="Arial"/>
                <w:sz w:val="16"/>
                <w:szCs w:val="16"/>
                <w:lang w:eastAsia="ru-RU"/>
              </w:rPr>
              <w:t>с</w:t>
            </w:r>
            <w:proofErr w:type="spellEnd"/>
            <w:proofErr w:type="gramEnd"/>
            <w:r w:rsidRPr="0069064D">
              <w:rPr>
                <w:rFonts w:ascii="Arial" w:eastAsia="Times New Roman" w:hAnsi="Arial" w:cs="Arial"/>
                <w:sz w:val="16"/>
                <w:szCs w:val="16"/>
                <w:lang w:eastAsia="ru-RU"/>
              </w:rPr>
              <w:t>.)</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0,7659</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1 933,00</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1,72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3 324,76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2 546,43</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4-100-060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0,7659</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752,24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576,14</w:t>
            </w:r>
          </w:p>
        </w:tc>
      </w:tr>
      <w:tr w:rsidR="0069064D" w:rsidRPr="0069064D" w:rsidTr="0069064D">
        <w:trPr>
          <w:trHeight w:val="69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91.06.05-011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xml:space="preserve">Погрузчики одноковшовые универсальные фронтальные пневмоколесные, номинальная вместимость основного ковша 2,6 м3, </w:t>
            </w:r>
            <w:r w:rsidRPr="0069064D">
              <w:rPr>
                <w:rFonts w:ascii="Arial" w:eastAsia="Times New Roman" w:hAnsi="Arial" w:cs="Arial"/>
                <w:sz w:val="16"/>
                <w:szCs w:val="16"/>
                <w:lang w:eastAsia="ru-RU"/>
              </w:rPr>
              <w:lastRenderedPageBreak/>
              <w:t>грузоподъемность 5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lastRenderedPageBreak/>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2,46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0,81918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2 028,54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1 661,74</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lastRenderedPageBreak/>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4-100-050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5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2,46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0,81918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643,58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527,21</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91.08.03-030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Катки самоходные пневмоколесные статические, масса 30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12,21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4,06593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2 391,60</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1,62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3 874,39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15 753,00</w:t>
            </w:r>
          </w:p>
        </w:tc>
      </w:tr>
      <w:tr w:rsidR="0069064D" w:rsidRPr="0069064D" w:rsidTr="0069064D">
        <w:trPr>
          <w:trHeight w:val="69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4-100-060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12,21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4,06593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752,24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3 058,56</w:t>
            </w:r>
          </w:p>
        </w:tc>
      </w:tr>
      <w:tr w:rsidR="0069064D" w:rsidRPr="0069064D" w:rsidTr="0069064D">
        <w:trPr>
          <w:trHeight w:val="51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91.13.01-038</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Машины поливомоечные, вместимость цистерны 6 м3</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1,04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0,34632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1 043,14</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1,59</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1 658,59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574,40</w:t>
            </w:r>
          </w:p>
        </w:tc>
      </w:tr>
      <w:tr w:rsidR="0069064D" w:rsidRPr="0069064D" w:rsidTr="0069064D">
        <w:trPr>
          <w:trHeight w:val="52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4-100-040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1,04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0,34632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560,00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193,94</w:t>
            </w:r>
          </w:p>
        </w:tc>
      </w:tr>
      <w:tr w:rsidR="0069064D" w:rsidRPr="0069064D" w:rsidTr="0069064D">
        <w:trPr>
          <w:trHeight w:val="57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133,19</w:t>
            </w:r>
          </w:p>
        </w:tc>
      </w:tr>
      <w:tr w:rsidR="0069064D" w:rsidRPr="0069064D" w:rsidTr="0069064D">
        <w:trPr>
          <w:trHeight w:val="57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01.7.03.01-0001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Вода</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7</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2,331</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35,71</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57,14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133,19</w:t>
            </w:r>
          </w:p>
        </w:tc>
      </w:tr>
      <w:tr w:rsidR="0069064D" w:rsidRPr="0069064D" w:rsidTr="0069064D">
        <w:trPr>
          <w:trHeight w:val="87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П</w:t>
            </w:r>
            <w:proofErr w:type="gramStart"/>
            <w:r w:rsidRPr="0069064D">
              <w:rPr>
                <w:rFonts w:ascii="Arial" w:eastAsia="Times New Roman" w:hAnsi="Arial" w:cs="Arial"/>
                <w:i/>
                <w:iCs/>
                <w:sz w:val="16"/>
                <w:szCs w:val="16"/>
                <w:lang w:eastAsia="ru-RU"/>
              </w:rPr>
              <w:t>,Н</w:t>
            </w:r>
            <w:proofErr w:type="gramEnd"/>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02.2.05.04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Щебень из плотных горных пород</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 </w:t>
            </w:r>
          </w:p>
        </w:tc>
      </w:tr>
      <w:tr w:rsidR="0069064D" w:rsidRPr="0069064D" w:rsidTr="0069064D">
        <w:trPr>
          <w:trHeight w:val="300"/>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30 417,91</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ФОТ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8 371,29</w:t>
            </w:r>
          </w:p>
        </w:tc>
      </w:tr>
      <w:tr w:rsidR="0069064D" w:rsidRPr="0069064D" w:rsidTr="0069064D">
        <w:trPr>
          <w:trHeight w:val="145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/812-021.0-2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НР Автомобильные дороги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148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148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12 389,51</w:t>
            </w:r>
          </w:p>
        </w:tc>
      </w:tr>
      <w:tr w:rsidR="0069064D" w:rsidRPr="0069064D" w:rsidTr="0069064D">
        <w:trPr>
          <w:trHeight w:val="28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/774-021.0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СП Автомобильные дороги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134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134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11 217,53</w:t>
            </w:r>
          </w:p>
        </w:tc>
      </w:tr>
      <w:tr w:rsidR="0069064D" w:rsidRPr="0069064D" w:rsidTr="0069064D">
        <w:trPr>
          <w:trHeight w:val="46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162 237,09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54 024,95</w:t>
            </w:r>
          </w:p>
        </w:tc>
      </w:tr>
      <w:tr w:rsidR="0069064D" w:rsidRPr="0069064D" w:rsidTr="0069064D">
        <w:trPr>
          <w:trHeight w:val="100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8.1</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ФСБЦ-02.2.05.04-2058</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Щебень из плотных горных пород для строительных работ М 800, фракция 10-20 мм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42,291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42,291</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2 220,14</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2,35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5 217,33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220 646,10</w:t>
            </w:r>
          </w:p>
        </w:tc>
      </w:tr>
      <w:tr w:rsidR="0069064D" w:rsidRPr="0069064D" w:rsidTr="0069064D">
        <w:trPr>
          <w:trHeight w:val="9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lastRenderedPageBreak/>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Объем=222*0,15*1,27</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220 646,10</w:t>
            </w:r>
          </w:p>
        </w:tc>
      </w:tr>
      <w:tr w:rsidR="0069064D" w:rsidRPr="0069064D" w:rsidTr="0069064D">
        <w:trPr>
          <w:trHeight w:val="85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9</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ГЭСН27-02-010-02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Установка бортовых камней бетонных: при других видах покрытий</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100 м</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0,33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0,33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r>
      <w:tr w:rsidR="0069064D" w:rsidRPr="0069064D" w:rsidTr="0069064D">
        <w:trPr>
          <w:trHeight w:val="46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Объем=33 / 100</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О</w:t>
            </w:r>
            <w:proofErr w:type="gramStart"/>
            <w:r w:rsidRPr="0069064D">
              <w:rPr>
                <w:rFonts w:ascii="Arial" w:eastAsia="Times New Roman" w:hAnsi="Arial" w:cs="Arial"/>
                <w:sz w:val="16"/>
                <w:szCs w:val="16"/>
                <w:lang w:eastAsia="ru-RU"/>
              </w:rPr>
              <w:t>Т(</w:t>
            </w:r>
            <w:proofErr w:type="gramEnd"/>
            <w:r w:rsidRPr="0069064D">
              <w:rPr>
                <w:rFonts w:ascii="Arial" w:eastAsia="Times New Roman" w:hAnsi="Arial" w:cs="Arial"/>
                <w:sz w:val="16"/>
                <w:szCs w:val="16"/>
                <w:lang w:eastAsia="ru-RU"/>
              </w:rPr>
              <w:t>ЗТ)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23,034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11 358,76</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1-100-29</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Средний разряд работы 2,9</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69,8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23,034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493,13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11 358,76</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ЭМ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453,38</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0,2145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158,82</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91.05.05-015</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Краны на автомобильном ходу, грузоподъемность 16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0,61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0,2013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2 203,38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443,54</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4-100-060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0,61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0,2013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752,24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151,43</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91.14.02-001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Автомобили бортовые, грузоподъемность до 5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0,0132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477,92</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1,56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745,56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9,84</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4-100-040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0,0132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560,00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7,39</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25 961,72</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01.7.15.06-0111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Гвозди строительные</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т</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0,001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0,00033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70 296,20</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1,39</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97 711,72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32,24</w:t>
            </w:r>
          </w:p>
        </w:tc>
      </w:tr>
      <w:tr w:rsidR="0069064D" w:rsidRPr="0069064D" w:rsidTr="0069064D">
        <w:trPr>
          <w:trHeight w:val="6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04.1.02.05-0006</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Смеси бетонные тяжелого бетона (БСТ), класс В15 (М200)</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1,947</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4 742,74</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2,71</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12 852,83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25 024,46</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11.1.03.06-0070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0,17</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0,0561</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10 082,68</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16 132,29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905,02</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П</w:t>
            </w:r>
            <w:proofErr w:type="gramStart"/>
            <w:r w:rsidRPr="0069064D">
              <w:rPr>
                <w:rFonts w:ascii="Arial" w:eastAsia="Times New Roman" w:hAnsi="Arial" w:cs="Arial"/>
                <w:i/>
                <w:iCs/>
                <w:sz w:val="16"/>
                <w:szCs w:val="16"/>
                <w:lang w:eastAsia="ru-RU"/>
              </w:rPr>
              <w:t>,Н</w:t>
            </w:r>
            <w:proofErr w:type="gramEnd"/>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05.2.03.03</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Камни бортовые бетонные</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 </w:t>
            </w:r>
          </w:p>
        </w:tc>
      </w:tr>
      <w:tr w:rsidR="0069064D" w:rsidRPr="0069064D" w:rsidTr="0069064D">
        <w:trPr>
          <w:trHeight w:val="300"/>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37 932,68</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ФОТ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11 517,58</w:t>
            </w:r>
          </w:p>
        </w:tc>
      </w:tr>
      <w:tr w:rsidR="0069064D" w:rsidRPr="0069064D" w:rsidTr="0069064D">
        <w:trPr>
          <w:trHeight w:val="76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/812-021.0-2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НР Автомобильные дороги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148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148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17 046,02</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/774-021.0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СП Автомобильные дороги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134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134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15 433,56</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213 370,48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70 412,26</w:t>
            </w:r>
          </w:p>
        </w:tc>
      </w:tr>
      <w:tr w:rsidR="0069064D" w:rsidRPr="0069064D" w:rsidTr="0069064D">
        <w:trPr>
          <w:trHeight w:val="88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lastRenderedPageBreak/>
              <w:t>9.1</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ФСБЦ-05.2.03.03-0012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Камни бортовые бетонные марки БР, БВ, бетон В30 (М400) (БР 100.30.15)</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1,419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1,419</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5 746,75</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2,99</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17 182,78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24 382,36</w:t>
            </w:r>
          </w:p>
        </w:tc>
      </w:tr>
      <w:tr w:rsidR="0069064D" w:rsidRPr="0069064D" w:rsidTr="0069064D">
        <w:trPr>
          <w:trHeight w:val="46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Объем=0,043*33</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24 382,36</w:t>
            </w:r>
          </w:p>
        </w:tc>
      </w:tr>
      <w:tr w:rsidR="0069064D" w:rsidRPr="0069064D" w:rsidTr="0069064D">
        <w:trPr>
          <w:trHeight w:val="73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10</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ГЭСН27-06-002-17</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Устройство цементобетонных покрытий однослойных средствами малой механизации, толщина слоя 20 см (толщина 12 см)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1000 м</w:t>
            </w:r>
            <w:proofErr w:type="gramStart"/>
            <w:r w:rsidRPr="0069064D">
              <w:rPr>
                <w:rFonts w:ascii="Arial" w:eastAsia="Times New Roman" w:hAnsi="Arial" w:cs="Arial"/>
                <w:b/>
                <w:bCs/>
                <w:color w:val="000000"/>
                <w:sz w:val="16"/>
                <w:szCs w:val="16"/>
                <w:lang w:eastAsia="ru-RU"/>
              </w:rPr>
              <w:t>2</w:t>
            </w:r>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0,222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0,222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Объем=222 / 1000</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О</w:t>
            </w:r>
            <w:proofErr w:type="gramStart"/>
            <w:r w:rsidRPr="0069064D">
              <w:rPr>
                <w:rFonts w:ascii="Arial" w:eastAsia="Times New Roman" w:hAnsi="Arial" w:cs="Arial"/>
                <w:sz w:val="16"/>
                <w:szCs w:val="16"/>
                <w:lang w:eastAsia="ru-RU"/>
              </w:rPr>
              <w:t>Т(</w:t>
            </w:r>
            <w:proofErr w:type="gramEnd"/>
            <w:r w:rsidRPr="0069064D">
              <w:rPr>
                <w:rFonts w:ascii="Arial" w:eastAsia="Times New Roman" w:hAnsi="Arial" w:cs="Arial"/>
                <w:sz w:val="16"/>
                <w:szCs w:val="16"/>
                <w:lang w:eastAsia="ru-RU"/>
              </w:rPr>
              <w:t>ЗТ)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67,044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33 061,41</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1-100-29</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Средний разряд работы 2,9</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302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67,044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493,13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33 061,41</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ЭМ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11 203,87</w:t>
            </w:r>
          </w:p>
        </w:tc>
      </w:tr>
      <w:tr w:rsidR="0069064D" w:rsidRPr="0069064D" w:rsidTr="0069064D">
        <w:trPr>
          <w:trHeight w:val="96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10,70706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6 098,05</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91.05.05-015</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Краны на автомобильном ходу, грузоподъемность 16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1,14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0,25308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2 203,38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557,63</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4-100-060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1,14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0,25308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752,24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190,38</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91.06.05-011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2,88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0,63936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2 028,54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1 296,97</w:t>
            </w:r>
          </w:p>
        </w:tc>
      </w:tr>
      <w:tr w:rsidR="0069064D" w:rsidRPr="0069064D" w:rsidTr="0069064D">
        <w:trPr>
          <w:trHeight w:val="69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4-100-050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5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2,88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0,63936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643,58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411,48</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91.07.04-002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Вибраторы поверхностные</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18,71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4,15362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8,54</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1,52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12,98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53,91</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91.08.04-021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6,25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1,3875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95,25</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1,51</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143,83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199,56</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91.13.01-038</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Машины поливомоечные, вместимость цистерны 6 м3</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22,3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4,9506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1 043,14</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1,59</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1 658,59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8 211,02</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lastRenderedPageBreak/>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4-100-040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22,3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4,9506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560,00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2 772,34</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91.14.02-001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Автомобили бортовые, грузоподъемность до 5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3,2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0,7104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477,92</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1,56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745,56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529,65</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4-100-040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3,2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0,7104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560,00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397,82</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91.16.01-001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Электростанции передвижные, мощность 2 кВт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18,71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4,15362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85,50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355,13</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4-100-040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18,71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4,15362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560,00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2 326,03</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18 508,55</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01.2.01.01-1026</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Битум нефтяной дорожный БНД 90/130</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т</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0,007</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0,001554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23 188,21</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1,45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33 622,90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52,25</w:t>
            </w:r>
          </w:p>
        </w:tc>
      </w:tr>
      <w:tr w:rsidR="0069064D" w:rsidRPr="0069064D" w:rsidTr="0069064D">
        <w:trPr>
          <w:trHeight w:val="54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01.7.03.01-0001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Вода</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178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39,516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35,71</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57,14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2 257,94</w:t>
            </w:r>
          </w:p>
        </w:tc>
      </w:tr>
      <w:tr w:rsidR="0069064D" w:rsidRPr="0069064D" w:rsidTr="0069064D">
        <w:trPr>
          <w:trHeight w:val="75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01.7.20.08-0162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Ткань мешочная, ширина 950 мм, поверхностная плотность 190 г/м</w:t>
            </w:r>
            <w:proofErr w:type="gramStart"/>
            <w:r w:rsidRPr="0069064D">
              <w:rPr>
                <w:rFonts w:ascii="Arial" w:eastAsia="Times New Roman" w:hAnsi="Arial" w:cs="Arial"/>
                <w:sz w:val="16"/>
                <w:szCs w:val="16"/>
                <w:lang w:eastAsia="ru-RU"/>
              </w:rPr>
              <w:t>2</w:t>
            </w:r>
            <w:proofErr w:type="gramEnd"/>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10 м</w:t>
            </w:r>
            <w:proofErr w:type="gramStart"/>
            <w:r w:rsidRPr="0069064D">
              <w:rPr>
                <w:rFonts w:ascii="Arial" w:eastAsia="Times New Roman" w:hAnsi="Arial" w:cs="Arial"/>
                <w:sz w:val="16"/>
                <w:szCs w:val="16"/>
                <w:lang w:eastAsia="ru-RU"/>
              </w:rPr>
              <w:t>2</w:t>
            </w:r>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2,442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592,04</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1,43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846,62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2 067,45</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ФСБЦ-02.3.01.02-1116</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Песок природный для строительных работ II класс, мелкий</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40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8,88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923,93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8 204,50</w:t>
            </w:r>
          </w:p>
        </w:tc>
      </w:tr>
      <w:tr w:rsidR="0069064D" w:rsidRPr="0069064D" w:rsidTr="0069064D">
        <w:trPr>
          <w:trHeight w:val="87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11.1.03.06-0014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Доска обрезная лиственных пород (береза), сухая, длина 2-3,75 м, все ширины, толщина 25, 32, 40 мм, сорт I</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0,24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0,05328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32 119,66</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1,75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56 209,41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2 994,84</w:t>
            </w:r>
          </w:p>
        </w:tc>
      </w:tr>
      <w:tr w:rsidR="0069064D" w:rsidRPr="0069064D" w:rsidTr="0069064D">
        <w:trPr>
          <w:trHeight w:val="42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11.1.03.06-0071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0,04218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5 764,42</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1,92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11 067,69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466,84</w:t>
            </w:r>
          </w:p>
        </w:tc>
      </w:tr>
      <w:tr w:rsidR="0069064D" w:rsidRPr="0069064D" w:rsidTr="0069064D">
        <w:trPr>
          <w:trHeight w:val="87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12.1.02.06-0012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Рубероид кровельный РКК-350</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м</w:t>
            </w:r>
            <w:proofErr w:type="gramStart"/>
            <w:r w:rsidRPr="0069064D">
              <w:rPr>
                <w:rFonts w:ascii="Arial" w:eastAsia="Times New Roman" w:hAnsi="Arial" w:cs="Arial"/>
                <w:sz w:val="16"/>
                <w:szCs w:val="16"/>
                <w:lang w:eastAsia="ru-RU"/>
              </w:rPr>
              <w:t>2</w:t>
            </w:r>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7,58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1,68276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47,57</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1,71</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81,34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136,88</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14.5.04.01-0011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xml:space="preserve">Мастика </w:t>
            </w:r>
            <w:proofErr w:type="spellStart"/>
            <w:r w:rsidRPr="0069064D">
              <w:rPr>
                <w:rFonts w:ascii="Arial" w:eastAsia="Times New Roman" w:hAnsi="Arial" w:cs="Arial"/>
                <w:sz w:val="16"/>
                <w:szCs w:val="16"/>
                <w:lang w:eastAsia="ru-RU"/>
              </w:rPr>
              <w:t>бутилкаучуковая</w:t>
            </w:r>
            <w:proofErr w:type="spellEnd"/>
            <w:r w:rsidRPr="0069064D">
              <w:rPr>
                <w:rFonts w:ascii="Arial" w:eastAsia="Times New Roman" w:hAnsi="Arial" w:cs="Arial"/>
                <w:sz w:val="16"/>
                <w:szCs w:val="16"/>
                <w:lang w:eastAsia="ru-RU"/>
              </w:rPr>
              <w:t xml:space="preserve"> строительная для герметизации швов цементобетонных покрытий</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кг</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130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28,86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43,60</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1,85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80,66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2 327,85</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Н</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04.1.02.03</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Смеси бетонные тяжелого бетона для дорожных и аэродромных покрытий</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204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45,288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 </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П</w:t>
            </w:r>
            <w:proofErr w:type="gramStart"/>
            <w:r w:rsidRPr="0069064D">
              <w:rPr>
                <w:rFonts w:ascii="Arial" w:eastAsia="Times New Roman" w:hAnsi="Arial" w:cs="Arial"/>
                <w:i/>
                <w:iCs/>
                <w:sz w:val="16"/>
                <w:szCs w:val="16"/>
                <w:lang w:eastAsia="ru-RU"/>
              </w:rPr>
              <w:t>,Н</w:t>
            </w:r>
            <w:proofErr w:type="gramEnd"/>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08.4.03.03</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Арматура</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т</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 </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Н</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11.1.03.06</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Щиты из досок</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м</w:t>
            </w:r>
            <w:proofErr w:type="gramStart"/>
            <w:r w:rsidRPr="0069064D">
              <w:rPr>
                <w:rFonts w:ascii="Arial" w:eastAsia="Times New Roman" w:hAnsi="Arial" w:cs="Arial"/>
                <w:i/>
                <w:iCs/>
                <w:sz w:val="16"/>
                <w:szCs w:val="16"/>
                <w:lang w:eastAsia="ru-RU"/>
              </w:rPr>
              <w:t>2</w:t>
            </w:r>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12,2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2,7084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 </w:t>
            </w:r>
          </w:p>
        </w:tc>
      </w:tr>
      <w:tr w:rsidR="0069064D" w:rsidRPr="0069064D" w:rsidTr="0069064D">
        <w:trPr>
          <w:trHeight w:val="300"/>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68 871,88</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lastRenderedPageBreak/>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ФОТ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39 159,46</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/812-021.0-2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НР Автомобильные дороги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148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148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57 956,00</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/774-021.0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СП Автомобильные дороги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134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134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52 473,68</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807 664,68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179 301,56</w:t>
            </w:r>
          </w:p>
        </w:tc>
      </w:tr>
      <w:tr w:rsidR="0069064D" w:rsidRPr="0069064D" w:rsidTr="0069064D">
        <w:trPr>
          <w:trHeight w:val="82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10.1</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ГЭСН27-06-002-18</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На каждый 1 см изменения толщины слоя добавлять или исключать к норме 27-06-002-17</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1000 м</w:t>
            </w:r>
            <w:proofErr w:type="gramStart"/>
            <w:r w:rsidRPr="0069064D">
              <w:rPr>
                <w:rFonts w:ascii="Arial" w:eastAsia="Times New Roman" w:hAnsi="Arial" w:cs="Arial"/>
                <w:b/>
                <w:bCs/>
                <w:color w:val="000000"/>
                <w:sz w:val="16"/>
                <w:szCs w:val="16"/>
                <w:lang w:eastAsia="ru-RU"/>
              </w:rPr>
              <w:t>2</w:t>
            </w:r>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-0,222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-0,222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Объем=-222 / 1000</w:t>
            </w:r>
          </w:p>
        </w:tc>
      </w:tr>
      <w:tr w:rsidR="0069064D" w:rsidRPr="0069064D" w:rsidTr="0069064D">
        <w:trPr>
          <w:trHeight w:val="915"/>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xml:space="preserve">-8 см ПЗ=8 (ОЗП=8; ЭМ=8 к </w:t>
            </w:r>
            <w:proofErr w:type="spellStart"/>
            <w:r w:rsidRPr="0069064D">
              <w:rPr>
                <w:rFonts w:ascii="Arial" w:eastAsia="Times New Roman" w:hAnsi="Arial" w:cs="Arial"/>
                <w:color w:val="000000"/>
                <w:sz w:val="16"/>
                <w:szCs w:val="16"/>
                <w:lang w:eastAsia="ru-RU"/>
              </w:rPr>
              <w:t>расх</w:t>
            </w:r>
            <w:proofErr w:type="spellEnd"/>
            <w:r w:rsidRPr="0069064D">
              <w:rPr>
                <w:rFonts w:ascii="Arial" w:eastAsia="Times New Roman" w:hAnsi="Arial" w:cs="Arial"/>
                <w:color w:val="000000"/>
                <w:sz w:val="16"/>
                <w:szCs w:val="16"/>
                <w:lang w:eastAsia="ru-RU"/>
              </w:rPr>
              <w:t xml:space="preserve">.; ЗПМ=8; МАТ=8 к </w:t>
            </w:r>
            <w:proofErr w:type="spellStart"/>
            <w:r w:rsidRPr="0069064D">
              <w:rPr>
                <w:rFonts w:ascii="Arial" w:eastAsia="Times New Roman" w:hAnsi="Arial" w:cs="Arial"/>
                <w:color w:val="000000"/>
                <w:sz w:val="16"/>
                <w:szCs w:val="16"/>
                <w:lang w:eastAsia="ru-RU"/>
              </w:rPr>
              <w:t>расх</w:t>
            </w:r>
            <w:proofErr w:type="spellEnd"/>
            <w:r w:rsidRPr="0069064D">
              <w:rPr>
                <w:rFonts w:ascii="Arial" w:eastAsia="Times New Roman" w:hAnsi="Arial" w:cs="Arial"/>
                <w:color w:val="000000"/>
                <w:sz w:val="16"/>
                <w:szCs w:val="16"/>
                <w:lang w:eastAsia="ru-RU"/>
              </w:rPr>
              <w:t>.; ТЗ=8; ТЗМ=8)</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О</w:t>
            </w:r>
            <w:proofErr w:type="gramStart"/>
            <w:r w:rsidRPr="0069064D">
              <w:rPr>
                <w:rFonts w:ascii="Arial" w:eastAsia="Times New Roman" w:hAnsi="Arial" w:cs="Arial"/>
                <w:sz w:val="16"/>
                <w:szCs w:val="16"/>
                <w:lang w:eastAsia="ru-RU"/>
              </w:rPr>
              <w:t>Т(</w:t>
            </w:r>
            <w:proofErr w:type="gramEnd"/>
            <w:r w:rsidRPr="0069064D">
              <w:rPr>
                <w:rFonts w:ascii="Arial" w:eastAsia="Times New Roman" w:hAnsi="Arial" w:cs="Arial"/>
                <w:sz w:val="16"/>
                <w:szCs w:val="16"/>
                <w:lang w:eastAsia="ru-RU"/>
              </w:rPr>
              <w:t>ЗТ)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-9,4128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-4 641,73</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1-100-29</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Средний разряд работы 2,9</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8</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-9,4128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493,13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-4 641,73</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ЭМ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-597,16</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-2,41536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-1 369,67</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91.05.05-015</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Краны на автомобильном ходу, грузоподъемность 16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8</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-0,0888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2 203,38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-195,66</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4-100-060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8</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-0,0888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752,24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-66,80</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91.07.04-002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Вибраторы поверхностные</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1,16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8</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-2,06016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8,54</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1,52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12,98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-26,74</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91.14.02-001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Автомобили бортовые, грузоподъемность до 5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8</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-0,2664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477,92</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1,56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745,56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-198,62</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4-100-040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8</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-0,2664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560,00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-149,18</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91.16.01-001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Электростанции передвижные, мощность 2 кВт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1,16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8</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-2,06016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85,50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-176,14</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4-100-040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1,16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8</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-2,06016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560,00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-1 153,69</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-196,56</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11.1.03.06-0071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8</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-0,01776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5 764,42</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1,92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11 067,69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-196,56</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Н</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04.1.02.03</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Смеси бетонные тяжелого бетона для дорожных и аэродромных покрытий</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10,2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8</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-18,1152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 </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П</w:t>
            </w:r>
            <w:proofErr w:type="gramStart"/>
            <w:r w:rsidRPr="0069064D">
              <w:rPr>
                <w:rFonts w:ascii="Arial" w:eastAsia="Times New Roman" w:hAnsi="Arial" w:cs="Arial"/>
                <w:i/>
                <w:iCs/>
                <w:sz w:val="16"/>
                <w:szCs w:val="16"/>
                <w:lang w:eastAsia="ru-RU"/>
              </w:rPr>
              <w:t>,Н</w:t>
            </w:r>
            <w:proofErr w:type="gramEnd"/>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08.4.03.03</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Арматура</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т</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8</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 </w:t>
            </w:r>
          </w:p>
        </w:tc>
      </w:tr>
      <w:tr w:rsidR="0069064D" w:rsidRPr="0069064D" w:rsidTr="0069064D">
        <w:trPr>
          <w:trHeight w:val="85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lastRenderedPageBreak/>
              <w:t>Н</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11.1.03.06</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Щиты из досок</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м</w:t>
            </w:r>
            <w:proofErr w:type="gramStart"/>
            <w:r w:rsidRPr="0069064D">
              <w:rPr>
                <w:rFonts w:ascii="Arial" w:eastAsia="Times New Roman" w:hAnsi="Arial" w:cs="Arial"/>
                <w:i/>
                <w:iCs/>
                <w:sz w:val="16"/>
                <w:szCs w:val="16"/>
                <w:lang w:eastAsia="ru-RU"/>
              </w:rPr>
              <w:t>2</w:t>
            </w:r>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0,59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8</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-1,04784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 </w:t>
            </w:r>
          </w:p>
        </w:tc>
      </w:tr>
      <w:tr w:rsidR="0069064D" w:rsidRPr="0069064D" w:rsidTr="0069064D">
        <w:trPr>
          <w:trHeight w:val="300"/>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-6 805,12</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ФОТ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-6 011,40</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/812-021.0-2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НР Автомобильные дороги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148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148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-8 896,87</w:t>
            </w:r>
          </w:p>
        </w:tc>
      </w:tr>
      <w:tr w:rsidR="0069064D" w:rsidRPr="0069064D" w:rsidTr="0069064D">
        <w:trPr>
          <w:trHeight w:val="96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/774-021.0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СП Автомобильные дороги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134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134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-8 055,28</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107 014,73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-23 757,27</w:t>
            </w:r>
          </w:p>
        </w:tc>
      </w:tr>
      <w:tr w:rsidR="0069064D" w:rsidRPr="0069064D" w:rsidTr="0069064D">
        <w:trPr>
          <w:trHeight w:val="82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10.2</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ФСБЦ-04.1.02.05-0006</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Смеси бетонные тяжелого бетона (БСТ), класс В15 (М200)</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27,1728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27,1728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4 742,74</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2,71</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12 852,83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349 247,38</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Объем=45,288+-18,1152</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349 247,38</w:t>
            </w:r>
          </w:p>
        </w:tc>
      </w:tr>
      <w:tr w:rsidR="0069064D" w:rsidRPr="0069064D" w:rsidTr="0069064D">
        <w:trPr>
          <w:trHeight w:val="103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10.3</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ФСБЦ-11.1.03.06-0070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Доска обрезная хвойных пород, естественной влажности, длина 2-6,5 м, ширина 100-250 мм, толщина 25 мм, сорт II</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0,041514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0,041514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10 082,68</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16 132,29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669,72</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Объем=(2,7084+-1,04784)*0,025</w:t>
            </w:r>
          </w:p>
        </w:tc>
      </w:tr>
      <w:tr w:rsidR="0069064D" w:rsidRPr="0069064D" w:rsidTr="0069064D">
        <w:trPr>
          <w:trHeight w:val="46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669,72</w:t>
            </w:r>
          </w:p>
        </w:tc>
      </w:tr>
      <w:tr w:rsidR="0069064D" w:rsidRPr="0069064D" w:rsidTr="0069064D">
        <w:trPr>
          <w:trHeight w:val="97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11</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ГЭСН27-06-009-01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Укладка металлической сетки в цементобетонное дорожное покрытие</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1000 м</w:t>
            </w:r>
            <w:proofErr w:type="gramStart"/>
            <w:r w:rsidRPr="0069064D">
              <w:rPr>
                <w:rFonts w:ascii="Arial" w:eastAsia="Times New Roman" w:hAnsi="Arial" w:cs="Arial"/>
                <w:b/>
                <w:bCs/>
                <w:color w:val="000000"/>
                <w:sz w:val="16"/>
                <w:szCs w:val="16"/>
                <w:lang w:eastAsia="ru-RU"/>
              </w:rPr>
              <w:t>2</w:t>
            </w:r>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0,222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0,222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Объем=222 / 1000</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О</w:t>
            </w:r>
            <w:proofErr w:type="gramStart"/>
            <w:r w:rsidRPr="0069064D">
              <w:rPr>
                <w:rFonts w:ascii="Arial" w:eastAsia="Times New Roman" w:hAnsi="Arial" w:cs="Arial"/>
                <w:sz w:val="16"/>
                <w:szCs w:val="16"/>
                <w:lang w:eastAsia="ru-RU"/>
              </w:rPr>
              <w:t>Т(</w:t>
            </w:r>
            <w:proofErr w:type="gramEnd"/>
            <w:r w:rsidRPr="0069064D">
              <w:rPr>
                <w:rFonts w:ascii="Arial" w:eastAsia="Times New Roman" w:hAnsi="Arial" w:cs="Arial"/>
                <w:sz w:val="16"/>
                <w:szCs w:val="16"/>
                <w:lang w:eastAsia="ru-RU"/>
              </w:rPr>
              <w:t>ЗТ)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2,5308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1 337,93</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1-100-35</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Средний разряд работы 3,5</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11,4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2,5308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528,66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1 337,93</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ЭМ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49,14</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0,03552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22,88</w:t>
            </w:r>
          </w:p>
        </w:tc>
      </w:tr>
      <w:tr w:rsidR="0069064D" w:rsidRPr="0069064D" w:rsidTr="0069064D">
        <w:trPr>
          <w:trHeight w:val="33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91.05.05-015</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Краны на автомобильном ходу, грузоподъемность 16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0,07</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0,01554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2 203,38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34,24</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4-100-060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0,07</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0,01554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752,24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11,69</w:t>
            </w:r>
          </w:p>
        </w:tc>
      </w:tr>
      <w:tr w:rsidR="0069064D" w:rsidRPr="0069064D" w:rsidTr="0069064D">
        <w:trPr>
          <w:trHeight w:val="46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lastRenderedPageBreak/>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91.14.02-001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Автомобили бортовые, грузоподъемность до 5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0,01998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477,92</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1,56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745,56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14,90</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4-100-040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0,01998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560,00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11,19</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П</w:t>
            </w:r>
            <w:proofErr w:type="gramStart"/>
            <w:r w:rsidRPr="0069064D">
              <w:rPr>
                <w:rFonts w:ascii="Arial" w:eastAsia="Times New Roman" w:hAnsi="Arial" w:cs="Arial"/>
                <w:i/>
                <w:iCs/>
                <w:sz w:val="16"/>
                <w:szCs w:val="16"/>
                <w:lang w:eastAsia="ru-RU"/>
              </w:rPr>
              <w:t>,Н</w:t>
            </w:r>
            <w:proofErr w:type="gramEnd"/>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08.4.02.05</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Сетка сварная из холоднотянутой проволоки 5 мм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т</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 </w:t>
            </w:r>
          </w:p>
        </w:tc>
      </w:tr>
      <w:tr w:rsidR="0069064D" w:rsidRPr="0069064D" w:rsidTr="0069064D">
        <w:trPr>
          <w:trHeight w:val="330"/>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1 409,95</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ФОТ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1 360,81</w:t>
            </w:r>
          </w:p>
        </w:tc>
      </w:tr>
      <w:tr w:rsidR="0069064D" w:rsidRPr="0069064D" w:rsidTr="0069064D">
        <w:trPr>
          <w:trHeight w:val="78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/812-021.0-2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НР Автомобильные дороги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148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148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2 014,00</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/774-021.0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СП Автомобильные дороги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134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134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1 823,49</w:t>
            </w:r>
          </w:p>
        </w:tc>
      </w:tr>
      <w:tr w:rsidR="0069064D" w:rsidRPr="0069064D" w:rsidTr="0069064D">
        <w:trPr>
          <w:trHeight w:val="46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23 637,12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5 247,44</w:t>
            </w:r>
          </w:p>
        </w:tc>
      </w:tr>
      <w:tr w:rsidR="0069064D" w:rsidRPr="0069064D" w:rsidTr="0069064D">
        <w:trPr>
          <w:trHeight w:val="9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11.1</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ФСБЦ-08.4.03.03-0002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Сталь арматурная рифленая свариваемая, класс A500C, диаметр 8 мм // Сетка металлическая 200х200х8 мм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т</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0,96459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0,96459</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60 687,53</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0,89</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54 011,90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52 099,34</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Объем=3,95*222*1,1/1000</w:t>
            </w:r>
          </w:p>
        </w:tc>
      </w:tr>
      <w:tr w:rsidR="0069064D" w:rsidRPr="0069064D" w:rsidTr="0069064D">
        <w:trPr>
          <w:trHeight w:val="94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52 099,34</w:t>
            </w:r>
          </w:p>
        </w:tc>
      </w:tr>
      <w:tr w:rsidR="0069064D" w:rsidRPr="0069064D" w:rsidTr="0069064D">
        <w:trPr>
          <w:trHeight w:val="91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12</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ГЭСН27-07-018-01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Устройство наливного полиуретанового покрытия спортивных площадок и беговых дорожек толщиной 10 мм: с пигментом (толщина 20 мм)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100 м</w:t>
            </w:r>
            <w:proofErr w:type="gramStart"/>
            <w:r w:rsidRPr="0069064D">
              <w:rPr>
                <w:rFonts w:ascii="Arial" w:eastAsia="Times New Roman" w:hAnsi="Arial" w:cs="Arial"/>
                <w:b/>
                <w:bCs/>
                <w:color w:val="000000"/>
                <w:sz w:val="16"/>
                <w:szCs w:val="16"/>
                <w:lang w:eastAsia="ru-RU"/>
              </w:rPr>
              <w:t>2</w:t>
            </w:r>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2,22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2,22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Объем=222 / 100</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О</w:t>
            </w:r>
            <w:proofErr w:type="gramStart"/>
            <w:r w:rsidRPr="0069064D">
              <w:rPr>
                <w:rFonts w:ascii="Arial" w:eastAsia="Times New Roman" w:hAnsi="Arial" w:cs="Arial"/>
                <w:sz w:val="16"/>
                <w:szCs w:val="16"/>
                <w:lang w:eastAsia="ru-RU"/>
              </w:rPr>
              <w:t>Т(</w:t>
            </w:r>
            <w:proofErr w:type="gramEnd"/>
            <w:r w:rsidRPr="0069064D">
              <w:rPr>
                <w:rFonts w:ascii="Arial" w:eastAsia="Times New Roman" w:hAnsi="Arial" w:cs="Arial"/>
                <w:sz w:val="16"/>
                <w:szCs w:val="16"/>
                <w:lang w:eastAsia="ru-RU"/>
              </w:rPr>
              <w:t>ЗТ)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34,2102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17 925,13</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2-100-02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Рабочий 2 разряда</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2,29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5,0838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455,52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2 315,77</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2-100-03</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Рабочий 3 разряда</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5,04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11,1888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497,31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5 564,30</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2-100-04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Рабочий 4 разряда</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8,08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17,9376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560,00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10 045,06</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ЭМ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1 165,58</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0,3552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224,52</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91.05.05-015</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Краны на автомобильном ходу, грузоподъемность 16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0,1332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2 203,38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293,49</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lastRenderedPageBreak/>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4-100-060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0,1332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752,24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100,20</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91.06.05-012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Автопогрузчики вилочные, грузоподъемность 1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0,0888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476,49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42,31</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4-100-040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0,0888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560,00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49,73</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91.07.08-021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Растворосмесители</w:t>
            </w:r>
            <w:proofErr w:type="spellEnd"/>
            <w:r w:rsidRPr="0069064D">
              <w:rPr>
                <w:rFonts w:ascii="Arial" w:eastAsia="Times New Roman" w:hAnsi="Arial" w:cs="Arial"/>
                <w:sz w:val="16"/>
                <w:szCs w:val="16"/>
                <w:lang w:eastAsia="ru-RU"/>
              </w:rPr>
              <w:t xml:space="preserve"> стационарные для приготовления водоцементных и других растворов, объем емкости 350 л</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2,02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4,4844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18,32</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1,75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32,06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143,77</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91.08.07-021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Укладчики резиновой крошки на игровых и спортивных площадках, производительность до 300 м</w:t>
            </w:r>
            <w:proofErr w:type="gramStart"/>
            <w:r w:rsidRPr="0069064D">
              <w:rPr>
                <w:rFonts w:ascii="Arial" w:eastAsia="Times New Roman" w:hAnsi="Arial" w:cs="Arial"/>
                <w:sz w:val="16"/>
                <w:szCs w:val="16"/>
                <w:lang w:eastAsia="ru-RU"/>
              </w:rPr>
              <w:t>2</w:t>
            </w:r>
            <w:proofErr w:type="gramEnd"/>
            <w:r w:rsidRPr="0069064D">
              <w:rPr>
                <w:rFonts w:ascii="Arial" w:eastAsia="Times New Roman" w:hAnsi="Arial" w:cs="Arial"/>
                <w:sz w:val="16"/>
                <w:szCs w:val="16"/>
                <w:lang w:eastAsia="ru-RU"/>
              </w:rPr>
              <w:t>/ч</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2,11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4,6842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78,28</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125,25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586,70</w:t>
            </w:r>
          </w:p>
        </w:tc>
      </w:tr>
      <w:tr w:rsidR="0069064D" w:rsidRPr="0069064D" w:rsidTr="0069064D">
        <w:trPr>
          <w:trHeight w:val="112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91.14.02-001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Автомобили бортовые, грузоподъемность до 5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0,1332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477,92</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1,56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745,56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99,31</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4-100-040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0,1332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560,00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74,59</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461 005,72</w:t>
            </w:r>
          </w:p>
        </w:tc>
      </w:tr>
      <w:tr w:rsidR="0069064D" w:rsidRPr="0069064D" w:rsidTr="0069064D">
        <w:trPr>
          <w:trHeight w:val="135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01.7.03.04-0001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Электроэнергия</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gramStart"/>
            <w:r w:rsidRPr="0069064D">
              <w:rPr>
                <w:rFonts w:ascii="Arial" w:eastAsia="Times New Roman" w:hAnsi="Arial" w:cs="Arial"/>
                <w:sz w:val="16"/>
                <w:szCs w:val="16"/>
                <w:lang w:eastAsia="ru-RU"/>
              </w:rPr>
              <w:t>кВт-ч</w:t>
            </w:r>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0,2442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6,86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1,68</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01.7.07.12-0022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Пленка полиэтиленовая, толщина 0,2-0,5 мм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м</w:t>
            </w:r>
            <w:proofErr w:type="gramStart"/>
            <w:r w:rsidRPr="0069064D">
              <w:rPr>
                <w:rFonts w:ascii="Arial" w:eastAsia="Times New Roman" w:hAnsi="Arial" w:cs="Arial"/>
                <w:sz w:val="16"/>
                <w:szCs w:val="16"/>
                <w:lang w:eastAsia="ru-RU"/>
              </w:rPr>
              <w:t>2</w:t>
            </w:r>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0,82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1,8204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14,89</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1,25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18,61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33,88</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01.7.19.01-0021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Крошка резиновая</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кг</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706,3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1567,986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19,08</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1,64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31,29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49 062,28</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14.2.06.09-1014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Средство связующее полиуретановое для изготовления изделий из резиновой/каучуковой крошки и устройства высокопрочных эластичных покрытий, вязкость 4,5-6,5 Па*</w:t>
            </w:r>
            <w:proofErr w:type="gramStart"/>
            <w:r w:rsidRPr="0069064D">
              <w:rPr>
                <w:rFonts w:ascii="Arial" w:eastAsia="Times New Roman" w:hAnsi="Arial" w:cs="Arial"/>
                <w:sz w:val="16"/>
                <w:szCs w:val="16"/>
                <w:lang w:eastAsia="ru-RU"/>
              </w:rPr>
              <w:t>с</w:t>
            </w:r>
            <w:proofErr w:type="gramEnd"/>
            <w:r w:rsidRPr="0069064D">
              <w:rPr>
                <w:rFonts w:ascii="Arial" w:eastAsia="Times New Roman" w:hAnsi="Arial" w:cs="Arial"/>
                <w:sz w:val="16"/>
                <w:szCs w:val="16"/>
                <w:lang w:eastAsia="ru-RU"/>
              </w:rPr>
              <w:t xml:space="preserve"> </w:t>
            </w:r>
            <w:proofErr w:type="gramStart"/>
            <w:r w:rsidRPr="0069064D">
              <w:rPr>
                <w:rFonts w:ascii="Arial" w:eastAsia="Times New Roman" w:hAnsi="Arial" w:cs="Arial"/>
                <w:sz w:val="16"/>
                <w:szCs w:val="16"/>
                <w:lang w:eastAsia="ru-RU"/>
              </w:rPr>
              <w:t>при</w:t>
            </w:r>
            <w:proofErr w:type="gramEnd"/>
            <w:r w:rsidRPr="0069064D">
              <w:rPr>
                <w:rFonts w:ascii="Arial" w:eastAsia="Times New Roman" w:hAnsi="Arial" w:cs="Arial"/>
                <w:sz w:val="16"/>
                <w:szCs w:val="16"/>
                <w:lang w:eastAsia="ru-RU"/>
              </w:rPr>
              <w:t xml:space="preserve"> температуре +23 °C, плотность 1,06-1,12 г/см3</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кг</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236,9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525,918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338,36</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2,29</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774,84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407 502,30</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14.5.09.13-0001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Скипидар живичный</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кг</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3,1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6,882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346,03</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1,85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640,16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4 405,58</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Н</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01.7.10.06</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Красители, пигменты</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кг</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51,5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114,33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 </w:t>
            </w:r>
          </w:p>
        </w:tc>
      </w:tr>
      <w:tr w:rsidR="0069064D" w:rsidRPr="0069064D" w:rsidTr="0069064D">
        <w:trPr>
          <w:trHeight w:val="300"/>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480 320,95</w:t>
            </w:r>
          </w:p>
        </w:tc>
      </w:tr>
      <w:tr w:rsidR="0069064D" w:rsidRPr="0069064D" w:rsidTr="0069064D">
        <w:trPr>
          <w:trHeight w:val="46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lastRenderedPageBreak/>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ФОТ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18 149,65</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/812-021.1-2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114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114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20 690,60</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/774-021.1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77</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77</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13 975,23</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231 976,03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514 986,78</w:t>
            </w:r>
          </w:p>
        </w:tc>
      </w:tr>
      <w:tr w:rsidR="0069064D" w:rsidRPr="0069064D" w:rsidTr="0069064D">
        <w:trPr>
          <w:trHeight w:val="75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12.1</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ГЭСН27-07-018-03</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На каждые 2 мм изменения толщины покрытия добавлять к норме 27-07-018-01</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100 м</w:t>
            </w:r>
            <w:proofErr w:type="gramStart"/>
            <w:r w:rsidRPr="0069064D">
              <w:rPr>
                <w:rFonts w:ascii="Arial" w:eastAsia="Times New Roman" w:hAnsi="Arial" w:cs="Arial"/>
                <w:b/>
                <w:bCs/>
                <w:color w:val="000000"/>
                <w:sz w:val="16"/>
                <w:szCs w:val="16"/>
                <w:lang w:eastAsia="ru-RU"/>
              </w:rPr>
              <w:t>2</w:t>
            </w:r>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2,22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2,22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r>
      <w:tr w:rsidR="0069064D" w:rsidRPr="0069064D" w:rsidTr="0069064D">
        <w:trPr>
          <w:trHeight w:val="66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Объем=222 / 100</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xml:space="preserve">+10 мм ПЗ=5 (ОЗП=5; ЭМ=5 к </w:t>
            </w:r>
            <w:proofErr w:type="spellStart"/>
            <w:r w:rsidRPr="0069064D">
              <w:rPr>
                <w:rFonts w:ascii="Arial" w:eastAsia="Times New Roman" w:hAnsi="Arial" w:cs="Arial"/>
                <w:color w:val="000000"/>
                <w:sz w:val="16"/>
                <w:szCs w:val="16"/>
                <w:lang w:eastAsia="ru-RU"/>
              </w:rPr>
              <w:t>расх</w:t>
            </w:r>
            <w:proofErr w:type="spellEnd"/>
            <w:r w:rsidRPr="0069064D">
              <w:rPr>
                <w:rFonts w:ascii="Arial" w:eastAsia="Times New Roman" w:hAnsi="Arial" w:cs="Arial"/>
                <w:color w:val="000000"/>
                <w:sz w:val="16"/>
                <w:szCs w:val="16"/>
                <w:lang w:eastAsia="ru-RU"/>
              </w:rPr>
              <w:t xml:space="preserve">.; ЗПМ=5; МАТ=5 к </w:t>
            </w:r>
            <w:proofErr w:type="spellStart"/>
            <w:r w:rsidRPr="0069064D">
              <w:rPr>
                <w:rFonts w:ascii="Arial" w:eastAsia="Times New Roman" w:hAnsi="Arial" w:cs="Arial"/>
                <w:color w:val="000000"/>
                <w:sz w:val="16"/>
                <w:szCs w:val="16"/>
                <w:lang w:eastAsia="ru-RU"/>
              </w:rPr>
              <w:t>расх</w:t>
            </w:r>
            <w:proofErr w:type="spellEnd"/>
            <w:r w:rsidRPr="0069064D">
              <w:rPr>
                <w:rFonts w:ascii="Arial" w:eastAsia="Times New Roman" w:hAnsi="Arial" w:cs="Arial"/>
                <w:color w:val="000000"/>
                <w:sz w:val="16"/>
                <w:szCs w:val="16"/>
                <w:lang w:eastAsia="ru-RU"/>
              </w:rPr>
              <w:t>.; ТЗ=5; ТЗМ=5)</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О</w:t>
            </w:r>
            <w:proofErr w:type="gramStart"/>
            <w:r w:rsidRPr="0069064D">
              <w:rPr>
                <w:rFonts w:ascii="Arial" w:eastAsia="Times New Roman" w:hAnsi="Arial" w:cs="Arial"/>
                <w:sz w:val="16"/>
                <w:szCs w:val="16"/>
                <w:lang w:eastAsia="ru-RU"/>
              </w:rPr>
              <w:t>Т(</w:t>
            </w:r>
            <w:proofErr w:type="gramEnd"/>
            <w:r w:rsidRPr="0069064D">
              <w:rPr>
                <w:rFonts w:ascii="Arial" w:eastAsia="Times New Roman" w:hAnsi="Arial" w:cs="Arial"/>
                <w:sz w:val="16"/>
                <w:szCs w:val="16"/>
                <w:lang w:eastAsia="ru-RU"/>
              </w:rPr>
              <w:t>ЗТ)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24,198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12 933,90</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2-100-02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Рабочий 2 разряда</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0,25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2,775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455,52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1 264,07</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2-100-03</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Рабочий 3 разряда</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0,47</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5,217</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497,31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2 594,47</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2-100-04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Рабочий 4 разряда</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1,46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16,206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560,00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9 075,36</w:t>
            </w:r>
          </w:p>
        </w:tc>
      </w:tr>
      <w:tr w:rsidR="0069064D" w:rsidRPr="0069064D" w:rsidTr="0069064D">
        <w:trPr>
          <w:trHeight w:val="315"/>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ЭМ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1 071,57</w:t>
            </w:r>
          </w:p>
        </w:tc>
      </w:tr>
      <w:tr w:rsidR="0069064D" w:rsidRPr="0069064D" w:rsidTr="0069064D">
        <w:trPr>
          <w:trHeight w:val="465"/>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0,333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207,82</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91.05.05-015</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Краны на автомобильном ходу, грузоподъемность 16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0,111</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2 203,38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244,58</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4-100-060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0,111</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752,24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83,50</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91.06.05-012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Автопогрузчики вилочные, грузоподъемность 1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0,111</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476,49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52,89</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4-100-040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0,111</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560,00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62,16</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91.07.08-021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Растворосмесители</w:t>
            </w:r>
            <w:proofErr w:type="spellEnd"/>
            <w:r w:rsidRPr="0069064D">
              <w:rPr>
                <w:rFonts w:ascii="Arial" w:eastAsia="Times New Roman" w:hAnsi="Arial" w:cs="Arial"/>
                <w:sz w:val="16"/>
                <w:szCs w:val="16"/>
                <w:lang w:eastAsia="ru-RU"/>
              </w:rPr>
              <w:t xml:space="preserve"> стационарные для приготовления водоцементных и других растворов, объем емкости 350 л</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0,38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4,218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18,32</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1,75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32,06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135,23</w:t>
            </w:r>
          </w:p>
        </w:tc>
      </w:tr>
      <w:tr w:rsidR="0069064D" w:rsidRPr="0069064D" w:rsidTr="0069064D">
        <w:trPr>
          <w:trHeight w:val="46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91.08.07-021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Укладчики резиновой крошки на игровых и спортивных площадках, производительность до 300 м</w:t>
            </w:r>
            <w:proofErr w:type="gramStart"/>
            <w:r w:rsidRPr="0069064D">
              <w:rPr>
                <w:rFonts w:ascii="Arial" w:eastAsia="Times New Roman" w:hAnsi="Arial" w:cs="Arial"/>
                <w:sz w:val="16"/>
                <w:szCs w:val="16"/>
                <w:lang w:eastAsia="ru-RU"/>
              </w:rPr>
              <w:t>2</w:t>
            </w:r>
            <w:proofErr w:type="gramEnd"/>
            <w:r w:rsidRPr="0069064D">
              <w:rPr>
                <w:rFonts w:ascii="Arial" w:eastAsia="Times New Roman" w:hAnsi="Arial" w:cs="Arial"/>
                <w:sz w:val="16"/>
                <w:szCs w:val="16"/>
                <w:lang w:eastAsia="ru-RU"/>
              </w:rPr>
              <w:t>/ч</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4,44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78,28</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125,25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556,11</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91.14.02-001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Автомобили бортовые, грузоподъемность до 5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0,111</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477,92</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1,56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745,56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82,76</w:t>
            </w:r>
          </w:p>
        </w:tc>
      </w:tr>
      <w:tr w:rsidR="0069064D" w:rsidRPr="0069064D" w:rsidTr="0069064D">
        <w:trPr>
          <w:trHeight w:val="75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lastRenderedPageBreak/>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4-100-040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0,111</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560,00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62,16</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403 426,00</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01.7.19.01-0021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Крошка резиновая</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кг</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141,3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1568,43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19,08</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1,64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31,29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49 076,17</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14.2.06.09-1014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Средство связующее полиуретановое для изготовления изделий из резиновой/каучуковой крошки и устройства высокопрочных эластичных покрытий, вязкость 4,5-6,5 Па*</w:t>
            </w:r>
            <w:proofErr w:type="gramStart"/>
            <w:r w:rsidRPr="0069064D">
              <w:rPr>
                <w:rFonts w:ascii="Arial" w:eastAsia="Times New Roman" w:hAnsi="Arial" w:cs="Arial"/>
                <w:sz w:val="16"/>
                <w:szCs w:val="16"/>
                <w:lang w:eastAsia="ru-RU"/>
              </w:rPr>
              <w:t>с</w:t>
            </w:r>
            <w:proofErr w:type="gramEnd"/>
            <w:r w:rsidRPr="0069064D">
              <w:rPr>
                <w:rFonts w:ascii="Arial" w:eastAsia="Times New Roman" w:hAnsi="Arial" w:cs="Arial"/>
                <w:sz w:val="16"/>
                <w:szCs w:val="16"/>
                <w:lang w:eastAsia="ru-RU"/>
              </w:rPr>
              <w:t xml:space="preserve"> </w:t>
            </w:r>
            <w:proofErr w:type="gramStart"/>
            <w:r w:rsidRPr="0069064D">
              <w:rPr>
                <w:rFonts w:ascii="Arial" w:eastAsia="Times New Roman" w:hAnsi="Arial" w:cs="Arial"/>
                <w:sz w:val="16"/>
                <w:szCs w:val="16"/>
                <w:lang w:eastAsia="ru-RU"/>
              </w:rPr>
              <w:t>при</w:t>
            </w:r>
            <w:proofErr w:type="gramEnd"/>
            <w:r w:rsidRPr="0069064D">
              <w:rPr>
                <w:rFonts w:ascii="Arial" w:eastAsia="Times New Roman" w:hAnsi="Arial" w:cs="Arial"/>
                <w:sz w:val="16"/>
                <w:szCs w:val="16"/>
                <w:lang w:eastAsia="ru-RU"/>
              </w:rPr>
              <w:t xml:space="preserve"> температуре +23 °C, плотность 1,06-1,12 г/см3</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кг</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41,2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457,32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338,36</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2,29</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774,84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354 349,83</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Н</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01.7.10.06</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Красители, пигменты</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кг</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10,3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5</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114,33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 </w:t>
            </w:r>
          </w:p>
        </w:tc>
      </w:tr>
      <w:tr w:rsidR="0069064D" w:rsidRPr="0069064D" w:rsidTr="0069064D">
        <w:trPr>
          <w:trHeight w:val="300"/>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417 639,29</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ФОТ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13 141,72</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/812-021.1-2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114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114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14 981,56</w:t>
            </w:r>
          </w:p>
        </w:tc>
      </w:tr>
      <w:tr w:rsidR="0069064D" w:rsidRPr="0069064D" w:rsidTr="0069064D">
        <w:trPr>
          <w:trHeight w:val="46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/774-021.1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77</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77</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10 119,12</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199 432,42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442 739,97</w:t>
            </w:r>
          </w:p>
        </w:tc>
      </w:tr>
      <w:tr w:rsidR="0069064D" w:rsidRPr="0069064D" w:rsidTr="0069064D">
        <w:trPr>
          <w:trHeight w:val="79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12.2</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ФСБЦ-01.7.10.06-1009</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Пигмент (краситель) сухой для спортивных наливных полиуретановых покрытий с резиновой крошкой, цвет желтый</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кг</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228,66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228,66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119,66</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1,22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145,99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33 382,07</w:t>
            </w:r>
          </w:p>
        </w:tc>
      </w:tr>
      <w:tr w:rsidR="0069064D" w:rsidRPr="0069064D" w:rsidTr="0069064D">
        <w:trPr>
          <w:trHeight w:val="46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Объем=114,33+114,33</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33 382,07</w:t>
            </w:r>
          </w:p>
        </w:tc>
      </w:tr>
      <w:tr w:rsidR="0069064D" w:rsidRPr="0069064D" w:rsidTr="0069064D">
        <w:trPr>
          <w:trHeight w:val="300"/>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Итого по разделу 2 Устройство покрытия площадки</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1 949 160,65</w:t>
            </w:r>
          </w:p>
        </w:tc>
      </w:tr>
      <w:tr w:rsidR="0069064D" w:rsidRPr="0069064D" w:rsidTr="0069064D">
        <w:trPr>
          <w:trHeight w:val="300"/>
        </w:trPr>
        <w:tc>
          <w:tcPr>
            <w:tcW w:w="5000" w:type="pct"/>
            <w:gridSpan w:val="12"/>
            <w:shd w:val="clear" w:color="auto" w:fill="auto"/>
            <w:vAlign w:val="center"/>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Раздел 3. Монтаж МАФ</w:t>
            </w:r>
          </w:p>
        </w:tc>
      </w:tr>
      <w:tr w:rsidR="0069064D" w:rsidRPr="0069064D" w:rsidTr="0069064D">
        <w:trPr>
          <w:trHeight w:val="115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13</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ГЭСН46-03-001-16</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Сверление установками алмазного бурения в железобетонных конструкциях вертикальных отверстий глубиной 200 мм диаметром: 160 мм (диаметром 200 мм, глубиной 300 мм)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100 отверстий</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0,55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0,55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lastRenderedPageBreak/>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Объем=(23+1+2+10+14+2+3) / 100</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О</w:t>
            </w:r>
            <w:proofErr w:type="gramStart"/>
            <w:r w:rsidRPr="0069064D">
              <w:rPr>
                <w:rFonts w:ascii="Arial" w:eastAsia="Times New Roman" w:hAnsi="Arial" w:cs="Arial"/>
                <w:sz w:val="16"/>
                <w:szCs w:val="16"/>
                <w:lang w:eastAsia="ru-RU"/>
              </w:rPr>
              <w:t>Т(</w:t>
            </w:r>
            <w:proofErr w:type="gramEnd"/>
            <w:r w:rsidRPr="0069064D">
              <w:rPr>
                <w:rFonts w:ascii="Arial" w:eastAsia="Times New Roman" w:hAnsi="Arial" w:cs="Arial"/>
                <w:sz w:val="16"/>
                <w:szCs w:val="16"/>
                <w:lang w:eastAsia="ru-RU"/>
              </w:rPr>
              <w:t>ЗТ)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17,325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9 702,00</w:t>
            </w:r>
          </w:p>
        </w:tc>
      </w:tr>
      <w:tr w:rsidR="0069064D" w:rsidRPr="0069064D" w:rsidTr="0069064D">
        <w:trPr>
          <w:trHeight w:val="28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1-100-40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Средний разряд работы 4,0</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31,5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17,325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560,00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9 702,00</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ЭМ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1 553,79</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17,05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10 890,29</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91.14.02-001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Автомобили бортовые, грузоподъемность до 5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0,99</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477,92</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1,56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745,56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738,10</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4-100-040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0,99</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560,00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554,40</w:t>
            </w:r>
          </w:p>
        </w:tc>
      </w:tr>
      <w:tr w:rsidR="0069064D" w:rsidRPr="0069064D" w:rsidTr="0069064D">
        <w:trPr>
          <w:trHeight w:val="85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91.21.20-013</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Установки алмазного бурения скважин в железобетоне электрические, диаметр бурения до 250 мм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29,2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16,06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33,86</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50,79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815,69</w:t>
            </w:r>
          </w:p>
        </w:tc>
      </w:tr>
      <w:tr w:rsidR="0069064D" w:rsidRPr="0069064D" w:rsidTr="0069064D">
        <w:trPr>
          <w:trHeight w:val="46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4-100-050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5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29,2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16,06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643,58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10 335,89</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225,65</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01.7.03.01-0001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Вода</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7,18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3,949</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35,71</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57,14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225,65</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П</w:t>
            </w:r>
            <w:proofErr w:type="gramStart"/>
            <w:r w:rsidRPr="0069064D">
              <w:rPr>
                <w:rFonts w:ascii="Arial" w:eastAsia="Times New Roman" w:hAnsi="Arial" w:cs="Arial"/>
                <w:i/>
                <w:iCs/>
                <w:sz w:val="16"/>
                <w:szCs w:val="16"/>
                <w:lang w:eastAsia="ru-RU"/>
              </w:rPr>
              <w:t>,Н</w:t>
            </w:r>
            <w:proofErr w:type="gramEnd"/>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01.7.17.09-0077</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Сверло кольцевое алмазное, диаметр 160 мм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roofErr w:type="spellStart"/>
            <w:proofErr w:type="gramStart"/>
            <w:r w:rsidRPr="0069064D">
              <w:rPr>
                <w:rFonts w:ascii="Arial" w:eastAsia="Times New Roman" w:hAnsi="Arial" w:cs="Arial"/>
                <w:i/>
                <w:iCs/>
                <w:sz w:val="16"/>
                <w:szCs w:val="16"/>
                <w:lang w:eastAsia="ru-RU"/>
              </w:rPr>
              <w:t>шт</w:t>
            </w:r>
            <w:proofErr w:type="spellEnd"/>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 </w:t>
            </w:r>
          </w:p>
        </w:tc>
      </w:tr>
      <w:tr w:rsidR="0069064D" w:rsidRPr="0069064D" w:rsidTr="0069064D">
        <w:trPr>
          <w:trHeight w:val="82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22 371,73</w:t>
            </w:r>
          </w:p>
        </w:tc>
      </w:tr>
      <w:tr w:rsidR="0069064D" w:rsidRPr="0069064D" w:rsidTr="0069064D">
        <w:trPr>
          <w:trHeight w:val="37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ФОТ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20 592,29</w:t>
            </w:r>
          </w:p>
        </w:tc>
      </w:tr>
      <w:tr w:rsidR="0069064D" w:rsidRPr="0069064D" w:rsidTr="0069064D">
        <w:trPr>
          <w:trHeight w:val="31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/812-040.1-2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104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104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21 415,98</w:t>
            </w:r>
          </w:p>
        </w:tc>
      </w:tr>
      <w:tr w:rsidR="0069064D" w:rsidRPr="0069064D" w:rsidTr="0069064D">
        <w:trPr>
          <w:trHeight w:val="78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/774-040.1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59</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12 149,45</w:t>
            </w:r>
          </w:p>
        </w:tc>
      </w:tr>
      <w:tr w:rsidR="0069064D" w:rsidRPr="0069064D" w:rsidTr="0069064D">
        <w:trPr>
          <w:trHeight w:val="46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101 703,93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55 937,16</w:t>
            </w:r>
          </w:p>
        </w:tc>
      </w:tr>
      <w:tr w:rsidR="0069064D" w:rsidRPr="0069064D" w:rsidTr="0069064D">
        <w:trPr>
          <w:trHeight w:val="88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13.1</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ГЭСН46-03-001-32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На каждые 10 мм изменения глубины сверления добавляется или исключается: к норме 46-03-001-16</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100 отверстий</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0,55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0,55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lastRenderedPageBreak/>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Объем=(23+1+2+10+14+2+3) / 100</w:t>
            </w:r>
          </w:p>
        </w:tc>
      </w:tr>
      <w:tr w:rsidR="0069064D" w:rsidRPr="0069064D" w:rsidTr="0069064D">
        <w:trPr>
          <w:trHeight w:val="465"/>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xml:space="preserve">+100 мм ПЗ=10 (ОЗП=10; ЭМ=10 к </w:t>
            </w:r>
            <w:proofErr w:type="spellStart"/>
            <w:r w:rsidRPr="0069064D">
              <w:rPr>
                <w:rFonts w:ascii="Arial" w:eastAsia="Times New Roman" w:hAnsi="Arial" w:cs="Arial"/>
                <w:color w:val="000000"/>
                <w:sz w:val="16"/>
                <w:szCs w:val="16"/>
                <w:lang w:eastAsia="ru-RU"/>
              </w:rPr>
              <w:t>расх</w:t>
            </w:r>
            <w:proofErr w:type="spellEnd"/>
            <w:r w:rsidRPr="0069064D">
              <w:rPr>
                <w:rFonts w:ascii="Arial" w:eastAsia="Times New Roman" w:hAnsi="Arial" w:cs="Arial"/>
                <w:color w:val="000000"/>
                <w:sz w:val="16"/>
                <w:szCs w:val="16"/>
                <w:lang w:eastAsia="ru-RU"/>
              </w:rPr>
              <w:t xml:space="preserve">.; ЗПМ=10; МАТ=10 к </w:t>
            </w:r>
            <w:proofErr w:type="spellStart"/>
            <w:r w:rsidRPr="0069064D">
              <w:rPr>
                <w:rFonts w:ascii="Arial" w:eastAsia="Times New Roman" w:hAnsi="Arial" w:cs="Arial"/>
                <w:color w:val="000000"/>
                <w:sz w:val="16"/>
                <w:szCs w:val="16"/>
                <w:lang w:eastAsia="ru-RU"/>
              </w:rPr>
              <w:t>расх</w:t>
            </w:r>
            <w:proofErr w:type="spellEnd"/>
            <w:r w:rsidRPr="0069064D">
              <w:rPr>
                <w:rFonts w:ascii="Arial" w:eastAsia="Times New Roman" w:hAnsi="Arial" w:cs="Arial"/>
                <w:color w:val="000000"/>
                <w:sz w:val="16"/>
                <w:szCs w:val="16"/>
                <w:lang w:eastAsia="ru-RU"/>
              </w:rPr>
              <w:t>.; ТЗ=10; ТЗМ=10)</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О</w:t>
            </w:r>
            <w:proofErr w:type="gramStart"/>
            <w:r w:rsidRPr="0069064D">
              <w:rPr>
                <w:rFonts w:ascii="Arial" w:eastAsia="Times New Roman" w:hAnsi="Arial" w:cs="Arial"/>
                <w:sz w:val="16"/>
                <w:szCs w:val="16"/>
                <w:lang w:eastAsia="ru-RU"/>
              </w:rPr>
              <w:t>Т(</w:t>
            </w:r>
            <w:proofErr w:type="gramEnd"/>
            <w:r w:rsidRPr="0069064D">
              <w:rPr>
                <w:rFonts w:ascii="Arial" w:eastAsia="Times New Roman" w:hAnsi="Arial" w:cs="Arial"/>
                <w:sz w:val="16"/>
                <w:szCs w:val="16"/>
                <w:lang w:eastAsia="ru-RU"/>
              </w:rPr>
              <w:t>ЗТ)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12,76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7 145,60</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1-100-40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Средний разряд работы 4,0</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2,32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10</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12,76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560,00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7 145,60</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ЭМ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413,43</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8,14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5 238,74</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91.21.20-013</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Установки алмазного бурения скважин в железобетоне электрические, диаметр бурения до 250 мм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1,48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10</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8,14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33,86</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50,79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413,43</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4-100-050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5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1,48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10</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8,14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643,58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5 238,74</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112,82</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01.7.03.01-0001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Вода</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0,359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10</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1,9745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35,71</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57,14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112,82</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П</w:t>
            </w:r>
            <w:proofErr w:type="gramStart"/>
            <w:r w:rsidRPr="0069064D">
              <w:rPr>
                <w:rFonts w:ascii="Arial" w:eastAsia="Times New Roman" w:hAnsi="Arial" w:cs="Arial"/>
                <w:i/>
                <w:iCs/>
                <w:sz w:val="16"/>
                <w:szCs w:val="16"/>
                <w:lang w:eastAsia="ru-RU"/>
              </w:rPr>
              <w:t>,Н</w:t>
            </w:r>
            <w:proofErr w:type="gramEnd"/>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01.7.17.09-0077</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Сверло кольцевое алмазное, диаметр 160 мм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roofErr w:type="spellStart"/>
            <w:proofErr w:type="gramStart"/>
            <w:r w:rsidRPr="0069064D">
              <w:rPr>
                <w:rFonts w:ascii="Arial" w:eastAsia="Times New Roman" w:hAnsi="Arial" w:cs="Arial"/>
                <w:i/>
                <w:iCs/>
                <w:sz w:val="16"/>
                <w:szCs w:val="16"/>
                <w:lang w:eastAsia="ru-RU"/>
              </w:rPr>
              <w:t>шт</w:t>
            </w:r>
            <w:proofErr w:type="spellEnd"/>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10</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 </w:t>
            </w:r>
          </w:p>
        </w:tc>
      </w:tr>
      <w:tr w:rsidR="0069064D" w:rsidRPr="0069064D" w:rsidTr="0069064D">
        <w:trPr>
          <w:trHeight w:val="300"/>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12 910,59</w:t>
            </w:r>
          </w:p>
        </w:tc>
      </w:tr>
      <w:tr w:rsidR="0069064D" w:rsidRPr="0069064D" w:rsidTr="0069064D">
        <w:trPr>
          <w:trHeight w:val="76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ФОТ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12 384,34</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/812-040.1-2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104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104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12 879,71</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/774-040.1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59</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7 306,76</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60 176,47</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33 097,06</w:t>
            </w:r>
          </w:p>
        </w:tc>
      </w:tr>
      <w:tr w:rsidR="0069064D" w:rsidRPr="0069064D" w:rsidTr="0069064D">
        <w:trPr>
          <w:trHeight w:val="96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14</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ГЭСН46-03-013-01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Сверление вертикальных отверстий в бетонных конструкциях полов перфоратором глубиной 200 мм диаметром: до 20 мм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100 отверстий</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0,12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0,12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Объем=12 / 100</w:t>
            </w:r>
          </w:p>
        </w:tc>
      </w:tr>
      <w:tr w:rsidR="0069064D" w:rsidRPr="0069064D" w:rsidTr="0069064D">
        <w:trPr>
          <w:trHeight w:val="66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lastRenderedPageBreak/>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О</w:t>
            </w:r>
            <w:proofErr w:type="gramStart"/>
            <w:r w:rsidRPr="0069064D">
              <w:rPr>
                <w:rFonts w:ascii="Arial" w:eastAsia="Times New Roman" w:hAnsi="Arial" w:cs="Arial"/>
                <w:sz w:val="16"/>
                <w:szCs w:val="16"/>
                <w:lang w:eastAsia="ru-RU"/>
              </w:rPr>
              <w:t>Т(</w:t>
            </w:r>
            <w:proofErr w:type="gramEnd"/>
            <w:r w:rsidRPr="0069064D">
              <w:rPr>
                <w:rFonts w:ascii="Arial" w:eastAsia="Times New Roman" w:hAnsi="Arial" w:cs="Arial"/>
                <w:sz w:val="16"/>
                <w:szCs w:val="16"/>
                <w:lang w:eastAsia="ru-RU"/>
              </w:rPr>
              <w:t>ЗТ)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298,39</w:t>
            </w:r>
          </w:p>
        </w:tc>
      </w:tr>
      <w:tr w:rsidR="0069064D" w:rsidRPr="0069064D" w:rsidTr="0069064D">
        <w:trPr>
          <w:trHeight w:val="42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1-100-30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Средний разряд работы 3,0</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497,31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298,39</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4,21</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01.7.03.04-0001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Электроэнергия</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gramStart"/>
            <w:r w:rsidRPr="0069064D">
              <w:rPr>
                <w:rFonts w:ascii="Arial" w:eastAsia="Times New Roman" w:hAnsi="Arial" w:cs="Arial"/>
                <w:sz w:val="16"/>
                <w:szCs w:val="16"/>
                <w:lang w:eastAsia="ru-RU"/>
              </w:rPr>
              <w:t>кВт-ч</w:t>
            </w:r>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5,115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0,6138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6,86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4,21</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П</w:t>
            </w:r>
            <w:proofErr w:type="gramStart"/>
            <w:r w:rsidRPr="0069064D">
              <w:rPr>
                <w:rFonts w:ascii="Arial" w:eastAsia="Times New Roman" w:hAnsi="Arial" w:cs="Arial"/>
                <w:i/>
                <w:iCs/>
                <w:sz w:val="16"/>
                <w:szCs w:val="16"/>
                <w:lang w:eastAsia="ru-RU"/>
              </w:rPr>
              <w:t>,Н</w:t>
            </w:r>
            <w:proofErr w:type="gramEnd"/>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01.7.17.09</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Сверла, буры</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roofErr w:type="spellStart"/>
            <w:proofErr w:type="gramStart"/>
            <w:r w:rsidRPr="0069064D">
              <w:rPr>
                <w:rFonts w:ascii="Arial" w:eastAsia="Times New Roman" w:hAnsi="Arial" w:cs="Arial"/>
                <w:i/>
                <w:iCs/>
                <w:sz w:val="16"/>
                <w:szCs w:val="16"/>
                <w:lang w:eastAsia="ru-RU"/>
              </w:rPr>
              <w:t>шт</w:t>
            </w:r>
            <w:proofErr w:type="spellEnd"/>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 </w:t>
            </w:r>
          </w:p>
        </w:tc>
      </w:tr>
      <w:tr w:rsidR="0069064D" w:rsidRPr="0069064D" w:rsidTr="0069064D">
        <w:trPr>
          <w:trHeight w:val="300"/>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302,60</w:t>
            </w:r>
          </w:p>
        </w:tc>
      </w:tr>
      <w:tr w:rsidR="0069064D" w:rsidRPr="0069064D" w:rsidTr="0069064D">
        <w:trPr>
          <w:trHeight w:val="42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ФОТ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298,39</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/812-040.1-2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104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104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310,33</w:t>
            </w:r>
          </w:p>
        </w:tc>
      </w:tr>
      <w:tr w:rsidR="0069064D" w:rsidRPr="0069064D" w:rsidTr="0069064D">
        <w:trPr>
          <w:trHeight w:val="67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/774-040.1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59</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176,05</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6 574,83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788,98</w:t>
            </w:r>
          </w:p>
        </w:tc>
      </w:tr>
      <w:tr w:rsidR="0069064D" w:rsidRPr="0069064D" w:rsidTr="0069064D">
        <w:trPr>
          <w:trHeight w:val="106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14.1</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ГЭСН46-03-013-14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На каждые 10 мм изменения глубины сверления добавлять или исключать: к норме 46-03-013-01</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100 отверстий</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-0,12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-0,12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Объем=-12 / 100</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xml:space="preserve">-100 мм ПЗ=10 (ОЗП=10; ЭМ=10 к </w:t>
            </w:r>
            <w:proofErr w:type="spellStart"/>
            <w:r w:rsidRPr="0069064D">
              <w:rPr>
                <w:rFonts w:ascii="Arial" w:eastAsia="Times New Roman" w:hAnsi="Arial" w:cs="Arial"/>
                <w:color w:val="000000"/>
                <w:sz w:val="16"/>
                <w:szCs w:val="16"/>
                <w:lang w:eastAsia="ru-RU"/>
              </w:rPr>
              <w:t>расх</w:t>
            </w:r>
            <w:proofErr w:type="spellEnd"/>
            <w:r w:rsidRPr="0069064D">
              <w:rPr>
                <w:rFonts w:ascii="Arial" w:eastAsia="Times New Roman" w:hAnsi="Arial" w:cs="Arial"/>
                <w:color w:val="000000"/>
                <w:sz w:val="16"/>
                <w:szCs w:val="16"/>
                <w:lang w:eastAsia="ru-RU"/>
              </w:rPr>
              <w:t xml:space="preserve">.; ЗПМ=10; МАТ=10 к </w:t>
            </w:r>
            <w:proofErr w:type="spellStart"/>
            <w:r w:rsidRPr="0069064D">
              <w:rPr>
                <w:rFonts w:ascii="Arial" w:eastAsia="Times New Roman" w:hAnsi="Arial" w:cs="Arial"/>
                <w:color w:val="000000"/>
                <w:sz w:val="16"/>
                <w:szCs w:val="16"/>
                <w:lang w:eastAsia="ru-RU"/>
              </w:rPr>
              <w:t>расх</w:t>
            </w:r>
            <w:proofErr w:type="spellEnd"/>
            <w:r w:rsidRPr="0069064D">
              <w:rPr>
                <w:rFonts w:ascii="Arial" w:eastAsia="Times New Roman" w:hAnsi="Arial" w:cs="Arial"/>
                <w:color w:val="000000"/>
                <w:sz w:val="16"/>
                <w:szCs w:val="16"/>
                <w:lang w:eastAsia="ru-RU"/>
              </w:rPr>
              <w:t>.; ТЗ=10; ТЗМ=10)</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О</w:t>
            </w:r>
            <w:proofErr w:type="gramStart"/>
            <w:r w:rsidRPr="0069064D">
              <w:rPr>
                <w:rFonts w:ascii="Arial" w:eastAsia="Times New Roman" w:hAnsi="Arial" w:cs="Arial"/>
                <w:sz w:val="16"/>
                <w:szCs w:val="16"/>
                <w:lang w:eastAsia="ru-RU"/>
              </w:rPr>
              <w:t>Т(</w:t>
            </w:r>
            <w:proofErr w:type="gramEnd"/>
            <w:r w:rsidRPr="0069064D">
              <w:rPr>
                <w:rFonts w:ascii="Arial" w:eastAsia="Times New Roman" w:hAnsi="Arial" w:cs="Arial"/>
                <w:sz w:val="16"/>
                <w:szCs w:val="16"/>
                <w:lang w:eastAsia="ru-RU"/>
              </w:rPr>
              <w:t>ЗТ)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-0,216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-107,42</w:t>
            </w:r>
          </w:p>
        </w:tc>
      </w:tr>
      <w:tr w:rsidR="0069064D" w:rsidRPr="0069064D" w:rsidTr="0069064D">
        <w:trPr>
          <w:trHeight w:val="72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1-100-30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Средний разряд работы 3,0</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10</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-0,216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497,31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-107,42</w:t>
            </w:r>
          </w:p>
        </w:tc>
      </w:tr>
      <w:tr w:rsidR="0069064D" w:rsidRPr="0069064D" w:rsidTr="0069064D">
        <w:trPr>
          <w:trHeight w:val="375"/>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-2,10</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01.7.03.04-0001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Электроэнергия</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gramStart"/>
            <w:r w:rsidRPr="0069064D">
              <w:rPr>
                <w:rFonts w:ascii="Arial" w:eastAsia="Times New Roman" w:hAnsi="Arial" w:cs="Arial"/>
                <w:sz w:val="16"/>
                <w:szCs w:val="16"/>
                <w:lang w:eastAsia="ru-RU"/>
              </w:rPr>
              <w:t>кВт-ч</w:t>
            </w:r>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0,255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10</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-0,306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6,86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-2,10</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П</w:t>
            </w:r>
            <w:proofErr w:type="gramStart"/>
            <w:r w:rsidRPr="0069064D">
              <w:rPr>
                <w:rFonts w:ascii="Arial" w:eastAsia="Times New Roman" w:hAnsi="Arial" w:cs="Arial"/>
                <w:i/>
                <w:iCs/>
                <w:sz w:val="16"/>
                <w:szCs w:val="16"/>
                <w:lang w:eastAsia="ru-RU"/>
              </w:rPr>
              <w:t>,Н</w:t>
            </w:r>
            <w:proofErr w:type="gramEnd"/>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01.7.17.09</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Сверла, буры</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roofErr w:type="spellStart"/>
            <w:proofErr w:type="gramStart"/>
            <w:r w:rsidRPr="0069064D">
              <w:rPr>
                <w:rFonts w:ascii="Arial" w:eastAsia="Times New Roman" w:hAnsi="Arial" w:cs="Arial"/>
                <w:i/>
                <w:iCs/>
                <w:sz w:val="16"/>
                <w:szCs w:val="16"/>
                <w:lang w:eastAsia="ru-RU"/>
              </w:rPr>
              <w:t>шт</w:t>
            </w:r>
            <w:proofErr w:type="spellEnd"/>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10</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 </w:t>
            </w:r>
          </w:p>
        </w:tc>
      </w:tr>
      <w:tr w:rsidR="0069064D" w:rsidRPr="0069064D" w:rsidTr="0069064D">
        <w:trPr>
          <w:trHeight w:val="300"/>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-109,52</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ФОТ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-107,42</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lastRenderedPageBreak/>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/812-040.1-2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104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104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-111,72</w:t>
            </w:r>
          </w:p>
        </w:tc>
      </w:tr>
      <w:tr w:rsidR="0069064D" w:rsidRPr="0069064D" w:rsidTr="0069064D">
        <w:trPr>
          <w:trHeight w:val="96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/774-040.1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59</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-63,38</w:t>
            </w:r>
          </w:p>
        </w:tc>
      </w:tr>
      <w:tr w:rsidR="0069064D" w:rsidRPr="0069064D" w:rsidTr="0069064D">
        <w:trPr>
          <w:trHeight w:val="46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2 371,83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-284,62</w:t>
            </w:r>
          </w:p>
        </w:tc>
      </w:tr>
      <w:tr w:rsidR="0069064D" w:rsidRPr="0069064D" w:rsidTr="0069064D">
        <w:trPr>
          <w:trHeight w:val="79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15</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ГЭСНм37-01-001-03</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Монтаж сосудов и аппаратов без механизмов на открытой площадке, масса сосудов и аппаратов: 0,1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proofErr w:type="spellStart"/>
            <w:proofErr w:type="gramStart"/>
            <w:r w:rsidRPr="0069064D">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r>
      <w:tr w:rsidR="0069064D" w:rsidRPr="0069064D" w:rsidTr="0069064D">
        <w:trPr>
          <w:trHeight w:val="465"/>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О</w:t>
            </w:r>
            <w:proofErr w:type="gramStart"/>
            <w:r w:rsidRPr="0069064D">
              <w:rPr>
                <w:rFonts w:ascii="Arial" w:eastAsia="Times New Roman" w:hAnsi="Arial" w:cs="Arial"/>
                <w:sz w:val="16"/>
                <w:szCs w:val="16"/>
                <w:lang w:eastAsia="ru-RU"/>
              </w:rPr>
              <w:t>Т(</w:t>
            </w:r>
            <w:proofErr w:type="gramEnd"/>
            <w:r w:rsidRPr="0069064D">
              <w:rPr>
                <w:rFonts w:ascii="Arial" w:eastAsia="Times New Roman" w:hAnsi="Arial" w:cs="Arial"/>
                <w:sz w:val="16"/>
                <w:szCs w:val="16"/>
                <w:lang w:eastAsia="ru-RU"/>
              </w:rPr>
              <w:t>ЗТ)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55,5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29 688,06</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1-100-36</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Средний разряд работы 3,6</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18,5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55,5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534,92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29 688,06</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ЭМ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2 508,00</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0,93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702,35</w:t>
            </w:r>
          </w:p>
        </w:tc>
      </w:tr>
      <w:tr w:rsidR="0069064D" w:rsidRPr="0069064D" w:rsidTr="0069064D">
        <w:trPr>
          <w:trHeight w:val="46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91.05.06-007</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Краны на гусеничном ходу, грузоподъемность 25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1 703,30</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1,7</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2 895,61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434,34</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4-100-060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752,24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112,84</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91.05.08-007</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Краны на пневмоколесном ходу, грузоподъемность 30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0,21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0,63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1 761,85</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1,54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2 713,25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1 709,35</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4-100-070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7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0,21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0,63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802,39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505,51</w:t>
            </w:r>
          </w:p>
        </w:tc>
      </w:tr>
      <w:tr w:rsidR="0069064D" w:rsidRPr="0069064D" w:rsidTr="0069064D">
        <w:trPr>
          <w:trHeight w:val="6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91.14.02-001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Автомобили бортовые, грузоподъемность до 5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477,92</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1,56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745,56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111,83</w:t>
            </w:r>
          </w:p>
        </w:tc>
      </w:tr>
      <w:tr w:rsidR="0069064D" w:rsidRPr="0069064D" w:rsidTr="0069064D">
        <w:trPr>
          <w:trHeight w:val="81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4-100-040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560,00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84,00</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91.17.04-042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Аппараты для газовой сварки и резки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0,45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4,35</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1,61</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3,15</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91.17.04-233</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69064D">
              <w:rPr>
                <w:rFonts w:ascii="Arial" w:eastAsia="Times New Roman" w:hAnsi="Arial" w:cs="Arial"/>
                <w:sz w:val="16"/>
                <w:szCs w:val="16"/>
                <w:lang w:eastAsia="ru-RU"/>
              </w:rPr>
              <w:t xml:space="preserve"> А</w:t>
            </w:r>
            <w:proofErr w:type="gramEnd"/>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2,52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7,56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32,98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249,33</w:t>
            </w:r>
          </w:p>
        </w:tc>
      </w:tr>
      <w:tr w:rsidR="0069064D" w:rsidRPr="0069064D" w:rsidTr="0069064D">
        <w:trPr>
          <w:trHeight w:val="57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lastRenderedPageBreak/>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2 322,04</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01.3.02.08-0001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Кислород газообразный технический</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4,2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114,64</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1,23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141,01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592,24</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01.3.02.09-0022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Пропан-бутан смесь техническая</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кг</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0,24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0,72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41,38</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1,71</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70,76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50,95</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01.7.03.04-0001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Электроэнергия</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gramStart"/>
            <w:r w:rsidRPr="0069064D">
              <w:rPr>
                <w:rFonts w:ascii="Arial" w:eastAsia="Times New Roman" w:hAnsi="Arial" w:cs="Arial"/>
                <w:sz w:val="16"/>
                <w:szCs w:val="16"/>
                <w:lang w:eastAsia="ru-RU"/>
              </w:rPr>
              <w:t>кВт-ч</w:t>
            </w:r>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2,592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7,776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6,86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53,34</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01.7.11.07-0230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кг</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3,5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10,5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148,86</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1,04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154,81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1 625,51</w:t>
            </w:r>
          </w:p>
        </w:tc>
      </w:tr>
      <w:tr w:rsidR="0069064D" w:rsidRPr="0069064D" w:rsidTr="0069064D">
        <w:trPr>
          <w:trHeight w:val="690"/>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35 220,45</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15.1</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421/</w:t>
            </w:r>
            <w:proofErr w:type="gramStart"/>
            <w:r w:rsidRPr="0069064D">
              <w:rPr>
                <w:rFonts w:ascii="Arial" w:eastAsia="Times New Roman" w:hAnsi="Arial" w:cs="Arial"/>
                <w:sz w:val="16"/>
                <w:szCs w:val="16"/>
                <w:lang w:eastAsia="ru-RU"/>
              </w:rPr>
              <w:t>пр</w:t>
            </w:r>
            <w:proofErr w:type="gramEnd"/>
            <w:r w:rsidRPr="0069064D">
              <w:rPr>
                <w:rFonts w:ascii="Arial" w:eastAsia="Times New Roman" w:hAnsi="Arial" w:cs="Arial"/>
                <w:sz w:val="16"/>
                <w:szCs w:val="16"/>
                <w:lang w:eastAsia="ru-RU"/>
              </w:rPr>
              <w:t>_2020_п.75_пп.а</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xml:space="preserve">Вспомогательные ненормируемые материальные ресурсы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593,76</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ФОТ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30 390,41</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/812-079.0-2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НР Оборудование общего назначения</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93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93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28 263,08</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/774-079.0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СП Оборудование общего назначения</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49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49</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14 891,30</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26 322,86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78 968,59</w:t>
            </w:r>
          </w:p>
        </w:tc>
      </w:tr>
      <w:tr w:rsidR="0069064D" w:rsidRPr="0069064D" w:rsidTr="0069064D">
        <w:trPr>
          <w:trHeight w:val="49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15.1</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Коммерческое предложение</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Качалка - балансир 2950х550х750 мм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proofErr w:type="spellStart"/>
            <w:proofErr w:type="gramStart"/>
            <w:r w:rsidRPr="0069064D">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136 256,67</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136 256,67</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Цена=163508/1,2</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136 256,67</w:t>
            </w:r>
          </w:p>
        </w:tc>
      </w:tr>
      <w:tr w:rsidR="0069064D" w:rsidRPr="0069064D" w:rsidTr="0069064D">
        <w:trPr>
          <w:trHeight w:val="61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15.2</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Коммерческое предложение</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Качалка на пружине "Шарик в лабиринте" 920х920х810 мм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proofErr w:type="spellStart"/>
            <w:proofErr w:type="gramStart"/>
            <w:r w:rsidRPr="0069064D">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71 431,67</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71 431,67</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Цена=85718/1,2</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71 431,67</w:t>
            </w:r>
          </w:p>
        </w:tc>
      </w:tr>
      <w:tr w:rsidR="0069064D" w:rsidRPr="0069064D" w:rsidTr="0069064D">
        <w:trPr>
          <w:trHeight w:val="67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15.3</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Коммерческое предложение</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Детский игровой элемент "Колосок" 440х445х1830 мм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proofErr w:type="spellStart"/>
            <w:proofErr w:type="gramStart"/>
            <w:r w:rsidRPr="0069064D">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51 395,83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51 395,83</w:t>
            </w:r>
          </w:p>
        </w:tc>
      </w:tr>
      <w:tr w:rsidR="0069064D" w:rsidRPr="0069064D" w:rsidTr="0069064D">
        <w:trPr>
          <w:trHeight w:val="72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Цена=61675/1,2</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51 395,83</w:t>
            </w:r>
          </w:p>
        </w:tc>
      </w:tr>
      <w:tr w:rsidR="0069064D" w:rsidRPr="0069064D" w:rsidTr="0069064D">
        <w:trPr>
          <w:trHeight w:val="73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16</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ГЭСН10-02-045-01</w:t>
            </w:r>
            <w:r w:rsidRPr="0069064D">
              <w:rPr>
                <w:rFonts w:ascii="Arial" w:eastAsia="Times New Roman" w:hAnsi="Arial" w:cs="Arial"/>
                <w:b/>
                <w:bCs/>
                <w:color w:val="000000"/>
                <w:sz w:val="16"/>
                <w:szCs w:val="16"/>
                <w:lang w:eastAsia="ru-RU"/>
              </w:rPr>
              <w:br/>
              <w:t>применительно</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Сборка: веранд // Монтаж детских игровых комплексов</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100 м</w:t>
            </w:r>
            <w:proofErr w:type="gramStart"/>
            <w:r w:rsidRPr="0069064D">
              <w:rPr>
                <w:rFonts w:ascii="Arial" w:eastAsia="Times New Roman" w:hAnsi="Arial" w:cs="Arial"/>
                <w:b/>
                <w:bCs/>
                <w:color w:val="000000"/>
                <w:sz w:val="16"/>
                <w:szCs w:val="16"/>
                <w:lang w:eastAsia="ru-RU"/>
              </w:rPr>
              <w:t>2</w:t>
            </w:r>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0,56334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0,56334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lastRenderedPageBreak/>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Объем=(6,2*5,7+4,28*1,65+3,87*3,6) / 100</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О</w:t>
            </w:r>
            <w:proofErr w:type="gramStart"/>
            <w:r w:rsidRPr="0069064D">
              <w:rPr>
                <w:rFonts w:ascii="Arial" w:eastAsia="Times New Roman" w:hAnsi="Arial" w:cs="Arial"/>
                <w:sz w:val="16"/>
                <w:szCs w:val="16"/>
                <w:lang w:eastAsia="ru-RU"/>
              </w:rPr>
              <w:t>Т(</w:t>
            </w:r>
            <w:proofErr w:type="gramEnd"/>
            <w:r w:rsidRPr="0069064D">
              <w:rPr>
                <w:rFonts w:ascii="Arial" w:eastAsia="Times New Roman" w:hAnsi="Arial" w:cs="Arial"/>
                <w:sz w:val="16"/>
                <w:szCs w:val="16"/>
                <w:lang w:eastAsia="ru-RU"/>
              </w:rPr>
              <w:t>ЗТ)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122,80812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64 923,74</w:t>
            </w:r>
          </w:p>
        </w:tc>
      </w:tr>
      <w:tr w:rsidR="0069064D" w:rsidRPr="0069064D" w:rsidTr="0069064D">
        <w:trPr>
          <w:trHeight w:val="72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1-100-35</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Средний разряд работы 3,5</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218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122,80812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528,66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64 923,74</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ЭМ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8 358,23</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6,2868744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4 004,74</w:t>
            </w:r>
          </w:p>
        </w:tc>
      </w:tr>
      <w:tr w:rsidR="0069064D" w:rsidRPr="0069064D" w:rsidTr="0069064D">
        <w:trPr>
          <w:trHeight w:val="81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91.05.05-015</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Краны на автомобильном ходу, грузоподъемность 16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4,47</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2,5181298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2 203,38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5 548,40</w:t>
            </w:r>
          </w:p>
        </w:tc>
      </w:tr>
      <w:tr w:rsidR="0069064D" w:rsidRPr="0069064D" w:rsidTr="0069064D">
        <w:trPr>
          <w:trHeight w:val="6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4-100-060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4,47</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2,5181298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752,24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1 894,24</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91.14.02-001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Автомобили бортовые, грузоподъемность до 5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6,69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3,7687446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477,92</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1,56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745,56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2 809,83</w:t>
            </w:r>
          </w:p>
        </w:tc>
      </w:tr>
      <w:tr w:rsidR="0069064D" w:rsidRPr="0069064D" w:rsidTr="0069064D">
        <w:trPr>
          <w:trHeight w:val="91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4-100-040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6,69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3,7687446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560,00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2 110,50</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9 530,51</w:t>
            </w:r>
          </w:p>
        </w:tc>
      </w:tr>
      <w:tr w:rsidR="0069064D" w:rsidRPr="0069064D" w:rsidTr="0069064D">
        <w:trPr>
          <w:trHeight w:val="54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01.2.03.03-0107</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Мастика битумно-масляная МБ-50</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т</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0,208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0,1171747</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30 195,36</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1,89</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57 069,23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6 687,07</w:t>
            </w:r>
          </w:p>
        </w:tc>
      </w:tr>
      <w:tr w:rsidR="0069064D" w:rsidRPr="0069064D" w:rsidTr="0069064D">
        <w:trPr>
          <w:trHeight w:val="76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01.7.03.04-0001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Электроэнергия</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gramStart"/>
            <w:r w:rsidRPr="0069064D">
              <w:rPr>
                <w:rFonts w:ascii="Arial" w:eastAsia="Times New Roman" w:hAnsi="Arial" w:cs="Arial"/>
                <w:sz w:val="16"/>
                <w:szCs w:val="16"/>
                <w:lang w:eastAsia="ru-RU"/>
              </w:rPr>
              <w:t>кВт-ч</w:t>
            </w:r>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2,232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1,2573749</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6,86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8,63</w:t>
            </w:r>
          </w:p>
        </w:tc>
      </w:tr>
      <w:tr w:rsidR="0069064D" w:rsidRPr="0069064D" w:rsidTr="0069064D">
        <w:trPr>
          <w:trHeight w:val="46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01.7.15.06-0111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Гвозди строительные</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т</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0,0515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0,029012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70 296,20</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1,39</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97 711,72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2 834,81</w:t>
            </w:r>
          </w:p>
        </w:tc>
      </w:tr>
      <w:tr w:rsidR="0069064D" w:rsidRPr="0069064D" w:rsidTr="0069064D">
        <w:trPr>
          <w:trHeight w:val="300"/>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86 817,22</w:t>
            </w:r>
          </w:p>
        </w:tc>
      </w:tr>
      <w:tr w:rsidR="0069064D" w:rsidRPr="0069064D" w:rsidTr="0069064D">
        <w:trPr>
          <w:trHeight w:val="52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ФОТ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68 928,48</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/812-010.0-2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НР Деревянные конструкции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109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109</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75 132,04</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/774-010.0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СП Деревянные конструкции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37 910,66</w:t>
            </w:r>
          </w:p>
        </w:tc>
      </w:tr>
      <w:tr w:rsidR="0069064D" w:rsidRPr="0069064D" w:rsidTr="0069064D">
        <w:trPr>
          <w:trHeight w:val="46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354 776,72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199 859,92</w:t>
            </w:r>
          </w:p>
        </w:tc>
      </w:tr>
      <w:tr w:rsidR="0069064D" w:rsidRPr="0069064D" w:rsidTr="0069064D">
        <w:trPr>
          <w:trHeight w:val="51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16.1</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Коммерческое предложение</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Детский игровой комплекс 6200х5700х3880 мм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proofErr w:type="spellStart"/>
            <w:proofErr w:type="gramStart"/>
            <w:r w:rsidRPr="0069064D">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1 863 621,67</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1 863 621,67</w:t>
            </w:r>
          </w:p>
        </w:tc>
      </w:tr>
      <w:tr w:rsidR="0069064D" w:rsidRPr="0069064D" w:rsidTr="0069064D">
        <w:trPr>
          <w:trHeight w:val="46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Цена=2236346/1,2</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lastRenderedPageBreak/>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1 863 621,67</w:t>
            </w:r>
          </w:p>
        </w:tc>
      </w:tr>
      <w:tr w:rsidR="0069064D" w:rsidRPr="0069064D" w:rsidTr="0069064D">
        <w:trPr>
          <w:trHeight w:val="55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16.2</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Коммерческое предложение</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Детский спортивный комплекс 4280х1650х2750 мм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proofErr w:type="spellStart"/>
            <w:proofErr w:type="gramStart"/>
            <w:r w:rsidRPr="0069064D">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246 138,33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246 138,33</w:t>
            </w:r>
          </w:p>
        </w:tc>
      </w:tr>
      <w:tr w:rsidR="0069064D" w:rsidRPr="0069064D" w:rsidTr="0069064D">
        <w:trPr>
          <w:trHeight w:val="33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Цена=295366/1,2</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246 138,33</w:t>
            </w:r>
          </w:p>
        </w:tc>
      </w:tr>
      <w:tr w:rsidR="0069064D" w:rsidRPr="0069064D" w:rsidTr="0069064D">
        <w:trPr>
          <w:trHeight w:val="55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16.3</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Коммерческое предложение</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roofErr w:type="spellStart"/>
            <w:r w:rsidRPr="0069064D">
              <w:rPr>
                <w:rFonts w:ascii="Arial" w:eastAsia="Times New Roman" w:hAnsi="Arial" w:cs="Arial"/>
                <w:b/>
                <w:bCs/>
                <w:color w:val="000000"/>
                <w:sz w:val="16"/>
                <w:szCs w:val="16"/>
                <w:lang w:eastAsia="ru-RU"/>
              </w:rPr>
              <w:t>Десткий</w:t>
            </w:r>
            <w:proofErr w:type="spellEnd"/>
            <w:r w:rsidRPr="0069064D">
              <w:rPr>
                <w:rFonts w:ascii="Arial" w:eastAsia="Times New Roman" w:hAnsi="Arial" w:cs="Arial"/>
                <w:b/>
                <w:bCs/>
                <w:color w:val="000000"/>
                <w:sz w:val="16"/>
                <w:szCs w:val="16"/>
                <w:lang w:eastAsia="ru-RU"/>
              </w:rPr>
              <w:t xml:space="preserve"> спортивный комплекс 3870х3600х2780 мм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proofErr w:type="spellStart"/>
            <w:proofErr w:type="gramStart"/>
            <w:r w:rsidRPr="0069064D">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186 485,00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186 485,00</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Цена=223782/1,2</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186 485,00</w:t>
            </w:r>
          </w:p>
        </w:tc>
      </w:tr>
      <w:tr w:rsidR="0069064D" w:rsidRPr="0069064D" w:rsidTr="0069064D">
        <w:trPr>
          <w:trHeight w:val="57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17</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ГЭСН46-05-008-03</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Монтаж мелких металлоконструкций массой до 10 кг // Монтаж скамеек, урн</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т металлоконструкций</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0,207</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0,207</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Объем=(39*3+30*3)/1000</w:t>
            </w:r>
          </w:p>
        </w:tc>
      </w:tr>
      <w:tr w:rsidR="0069064D" w:rsidRPr="0069064D" w:rsidTr="0069064D">
        <w:trPr>
          <w:trHeight w:val="825"/>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О</w:t>
            </w:r>
            <w:proofErr w:type="gramStart"/>
            <w:r w:rsidRPr="0069064D">
              <w:rPr>
                <w:rFonts w:ascii="Arial" w:eastAsia="Times New Roman" w:hAnsi="Arial" w:cs="Arial"/>
                <w:sz w:val="16"/>
                <w:szCs w:val="16"/>
                <w:lang w:eastAsia="ru-RU"/>
              </w:rPr>
              <w:t>Т(</w:t>
            </w:r>
            <w:proofErr w:type="gramEnd"/>
            <w:r w:rsidRPr="0069064D">
              <w:rPr>
                <w:rFonts w:ascii="Arial" w:eastAsia="Times New Roman" w:hAnsi="Arial" w:cs="Arial"/>
                <w:sz w:val="16"/>
                <w:szCs w:val="16"/>
                <w:lang w:eastAsia="ru-RU"/>
              </w:rPr>
              <w:t>ЗТ)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17,53083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9 377,59</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1-100-36</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Средний разряд работы 3,6</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84,69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17,53083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534,92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9 377,59</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ЭМ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165,24</w:t>
            </w:r>
          </w:p>
        </w:tc>
      </w:tr>
      <w:tr w:rsidR="0069064D" w:rsidRPr="0069064D" w:rsidTr="0069064D">
        <w:trPr>
          <w:trHeight w:val="72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0,13455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75,35</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91.14.02-001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Автомобили бортовые, грузоподъемность до 5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0,65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0,13455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477,92</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1,56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745,56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100,32</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4-100-040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0,65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0,13455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560,00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75,35</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91.17.04-233</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69064D">
              <w:rPr>
                <w:rFonts w:ascii="Arial" w:eastAsia="Times New Roman" w:hAnsi="Arial" w:cs="Arial"/>
                <w:sz w:val="16"/>
                <w:szCs w:val="16"/>
                <w:lang w:eastAsia="ru-RU"/>
              </w:rPr>
              <w:t xml:space="preserve"> А</w:t>
            </w:r>
            <w:proofErr w:type="gramEnd"/>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9,51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1,96857</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32,98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64,92</w:t>
            </w:r>
          </w:p>
        </w:tc>
      </w:tr>
      <w:tr w:rsidR="0069064D" w:rsidRPr="0069064D" w:rsidTr="0069064D">
        <w:trPr>
          <w:trHeight w:val="465"/>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303,25</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01.7.03.04-0001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Электроэнергия</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gramStart"/>
            <w:r w:rsidRPr="0069064D">
              <w:rPr>
                <w:rFonts w:ascii="Arial" w:eastAsia="Times New Roman" w:hAnsi="Arial" w:cs="Arial"/>
                <w:sz w:val="16"/>
                <w:szCs w:val="16"/>
                <w:lang w:eastAsia="ru-RU"/>
              </w:rPr>
              <w:t>кВт-ч</w:t>
            </w:r>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21,51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4,45257</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6,86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30,54</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01.7.11.07-0227</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кг</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8,1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1,6767</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155,63</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1,04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161,86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271,39</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08.3.03.06-0002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Проволока горячекатаная в мотках, диаметр 6,3-6,5 мм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т</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0,0001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0,0000207</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60 258,20</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1,06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63 873,69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1,32</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Н</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07.2.07.13</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Конструкции металлические мелкие</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т</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0,207</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 </w:t>
            </w:r>
          </w:p>
        </w:tc>
      </w:tr>
      <w:tr w:rsidR="0069064D" w:rsidRPr="0069064D" w:rsidTr="0069064D">
        <w:trPr>
          <w:trHeight w:val="300"/>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lastRenderedPageBreak/>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9 921,43</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ФОТ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9 452,94</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/812-040.1-2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104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104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9 831,06</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/774-040.1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59</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5 577,23</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122 365,80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25 329,72</w:t>
            </w:r>
          </w:p>
        </w:tc>
      </w:tr>
      <w:tr w:rsidR="0069064D" w:rsidRPr="0069064D" w:rsidTr="0069064D">
        <w:trPr>
          <w:trHeight w:val="45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17.1</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Коммерческое предложение</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Диван садово-парковый 1860х530х800 мм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proofErr w:type="spellStart"/>
            <w:proofErr w:type="gramStart"/>
            <w:r w:rsidRPr="0069064D">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31 596,67</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94 790,01</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Цена=37916/1,2</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94 790,01</w:t>
            </w:r>
          </w:p>
        </w:tc>
      </w:tr>
      <w:tr w:rsidR="0069064D" w:rsidRPr="0069064D" w:rsidTr="0069064D">
        <w:trPr>
          <w:trHeight w:val="72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17.2</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ФСБЦ-01.7.15.02-0002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Болты анкерные с гайкой стальные фрикционные расклинивающиеся, с наружной резьбой М8, диаметр 10 мм, длина 100 мм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xml:space="preserve">100 </w:t>
            </w:r>
            <w:proofErr w:type="spellStart"/>
            <w:proofErr w:type="gramStart"/>
            <w:r w:rsidRPr="0069064D">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0,12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0,12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797,93</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1,21</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965,50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115,86</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Объем=12 / 100</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115,86</w:t>
            </w:r>
          </w:p>
        </w:tc>
      </w:tr>
      <w:tr w:rsidR="0069064D" w:rsidRPr="0069064D" w:rsidTr="0069064D">
        <w:trPr>
          <w:trHeight w:val="6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17.3</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Коммерческое предложение</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Урна деревянная 420х420х680 мм + вставка для урны</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proofErr w:type="spellStart"/>
            <w:proofErr w:type="gramStart"/>
            <w:r w:rsidRPr="0069064D">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19 728,33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59 184,99</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Цена=17920+2170/1,2</w:t>
            </w:r>
          </w:p>
        </w:tc>
      </w:tr>
      <w:tr w:rsidR="0069064D" w:rsidRPr="0069064D" w:rsidTr="0069064D">
        <w:trPr>
          <w:trHeight w:val="105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59 184,99</w:t>
            </w:r>
          </w:p>
        </w:tc>
      </w:tr>
      <w:tr w:rsidR="0069064D" w:rsidRPr="0069064D" w:rsidTr="0069064D">
        <w:trPr>
          <w:trHeight w:val="76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17.4</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Коммерческое предложение</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Щит информационный с нанесением 890х48х2120 мм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proofErr w:type="spellStart"/>
            <w:proofErr w:type="gramStart"/>
            <w:r w:rsidRPr="0069064D">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31 067,50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62 135,00</w:t>
            </w:r>
          </w:p>
        </w:tc>
      </w:tr>
      <w:tr w:rsidR="0069064D" w:rsidRPr="0069064D" w:rsidTr="0069064D">
        <w:trPr>
          <w:trHeight w:val="109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lastRenderedPageBreak/>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Цена=37281/1,2</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62 135,00</w:t>
            </w:r>
          </w:p>
        </w:tc>
      </w:tr>
      <w:tr w:rsidR="0069064D" w:rsidRPr="0069064D" w:rsidTr="0069064D">
        <w:trPr>
          <w:trHeight w:val="78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18</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ГЭСН06-01-001-01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Устройство бетонной подготовки // Бетонирование стоек</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100 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0,006981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0,006981</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Объем=(55*0,00942+0,09*2) / 100</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О</w:t>
            </w:r>
            <w:proofErr w:type="gramStart"/>
            <w:r w:rsidRPr="0069064D">
              <w:rPr>
                <w:rFonts w:ascii="Arial" w:eastAsia="Times New Roman" w:hAnsi="Arial" w:cs="Arial"/>
                <w:sz w:val="16"/>
                <w:szCs w:val="16"/>
                <w:lang w:eastAsia="ru-RU"/>
              </w:rPr>
              <w:t>Т(</w:t>
            </w:r>
            <w:proofErr w:type="gramEnd"/>
            <w:r w:rsidRPr="0069064D">
              <w:rPr>
                <w:rFonts w:ascii="Arial" w:eastAsia="Times New Roman" w:hAnsi="Arial" w:cs="Arial"/>
                <w:sz w:val="16"/>
                <w:szCs w:val="16"/>
                <w:lang w:eastAsia="ru-RU"/>
              </w:rPr>
              <w:t>ЗТ)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0,942435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429,30</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1-100-20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Средний разряд работы 2,0</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135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0,942435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455,52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429,30</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ЭМ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140,42</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0,1264957</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94,99</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91.05.01-017</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Краны башенные, грузоподъемность 8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0,125658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622,62</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1,78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1 108,26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139,26</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4-100-060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0,125658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752,24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94,52</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91.07.04-002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Вибраторы поверхностные</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5,93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0,0413973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8,54</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1,52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12,98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0,54</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91.14.02-001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Автомобили бортовые, грузоподъемность до 5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0,0008377</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477,92</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1,56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745,56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0,62</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4-100-040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0,0008377</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560,00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0,47</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28,69</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01.7.03.01-0001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Вода</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1,75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0,0122168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35,71</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57,14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0,70</w:t>
            </w:r>
          </w:p>
        </w:tc>
      </w:tr>
      <w:tr w:rsidR="0069064D" w:rsidRPr="0069064D" w:rsidTr="0069064D">
        <w:trPr>
          <w:trHeight w:val="76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01.7.07.12-0024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Пленка полиэтиленовая, толщина 0,15 мм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м</w:t>
            </w:r>
            <w:proofErr w:type="gramStart"/>
            <w:r w:rsidRPr="0069064D">
              <w:rPr>
                <w:rFonts w:ascii="Arial" w:eastAsia="Times New Roman" w:hAnsi="Arial" w:cs="Arial"/>
                <w:sz w:val="16"/>
                <w:szCs w:val="16"/>
                <w:lang w:eastAsia="ru-RU"/>
              </w:rPr>
              <w:t>2</w:t>
            </w:r>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250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1,74525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12,83</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1,25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16,04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27,99</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Н</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04.1.02.05</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Смеси бетонные тяжелого бетона</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102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0,712062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 </w:t>
            </w:r>
          </w:p>
        </w:tc>
      </w:tr>
      <w:tr w:rsidR="0069064D" w:rsidRPr="0069064D" w:rsidTr="0069064D">
        <w:trPr>
          <w:trHeight w:val="300"/>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693,40</w:t>
            </w:r>
          </w:p>
        </w:tc>
      </w:tr>
      <w:tr w:rsidR="0069064D" w:rsidRPr="0069064D" w:rsidTr="0069064D">
        <w:trPr>
          <w:trHeight w:val="28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ФОТ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524,29</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/812-006.0-2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НР Бетонные и железобетонные монолитные конструкции и работы в строительстве</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103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103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540,02</w:t>
            </w:r>
          </w:p>
        </w:tc>
      </w:tr>
      <w:tr w:rsidR="0069064D" w:rsidRPr="0069064D" w:rsidTr="0069064D">
        <w:trPr>
          <w:trHeight w:val="6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/774-006.0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СП Бетонные и железобетонные монолитные конструкции и работы в строительстве</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304,09</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220 242,09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1 537,51</w:t>
            </w:r>
          </w:p>
        </w:tc>
      </w:tr>
      <w:tr w:rsidR="0069064D" w:rsidRPr="0069064D" w:rsidTr="0069064D">
        <w:trPr>
          <w:trHeight w:val="99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lastRenderedPageBreak/>
              <w:t>18.1</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ФСБЦ-04.1.02.05-0006</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Смеси бетонные тяжелого бетона (БСТ), класс В15 (М200)</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0,712062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0,712062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4 742,74</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2,71</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12 852,83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9 152,01</w:t>
            </w:r>
          </w:p>
        </w:tc>
      </w:tr>
      <w:tr w:rsidR="0069064D" w:rsidRPr="0069064D" w:rsidTr="0069064D">
        <w:trPr>
          <w:trHeight w:val="46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9 152,01</w:t>
            </w:r>
          </w:p>
        </w:tc>
      </w:tr>
      <w:tr w:rsidR="0069064D" w:rsidRPr="0069064D" w:rsidTr="0069064D">
        <w:trPr>
          <w:trHeight w:val="76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Итого по разделу 3 Монтаж МАФ</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3 175 941,36</w:t>
            </w:r>
          </w:p>
        </w:tc>
      </w:tr>
      <w:tr w:rsidR="0069064D" w:rsidRPr="0069064D" w:rsidTr="0069064D">
        <w:trPr>
          <w:trHeight w:val="300"/>
        </w:trPr>
        <w:tc>
          <w:tcPr>
            <w:tcW w:w="5000" w:type="pct"/>
            <w:gridSpan w:val="12"/>
            <w:shd w:val="clear" w:color="auto" w:fill="auto"/>
            <w:vAlign w:val="center"/>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Раздел 4. Устройство ограждения площадки</w:t>
            </w:r>
          </w:p>
        </w:tc>
      </w:tr>
      <w:tr w:rsidR="0069064D" w:rsidRPr="0069064D" w:rsidTr="0069064D">
        <w:trPr>
          <w:trHeight w:val="69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19</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ГЭСН09-08-001-01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Установка металлических столбов высотой до 4 м: с погружением в бетонное основание</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xml:space="preserve">100 </w:t>
            </w:r>
            <w:proofErr w:type="spellStart"/>
            <w:proofErr w:type="gramStart"/>
            <w:r w:rsidRPr="0069064D">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Объем=30 / 100</w:t>
            </w:r>
          </w:p>
        </w:tc>
      </w:tr>
      <w:tr w:rsidR="0069064D" w:rsidRPr="0069064D" w:rsidTr="0069064D">
        <w:trPr>
          <w:trHeight w:val="465"/>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О</w:t>
            </w:r>
            <w:proofErr w:type="gramStart"/>
            <w:r w:rsidRPr="0069064D">
              <w:rPr>
                <w:rFonts w:ascii="Arial" w:eastAsia="Times New Roman" w:hAnsi="Arial" w:cs="Arial"/>
                <w:sz w:val="16"/>
                <w:szCs w:val="16"/>
                <w:lang w:eastAsia="ru-RU"/>
              </w:rPr>
              <w:t>Т(</w:t>
            </w:r>
            <w:proofErr w:type="gramEnd"/>
            <w:r w:rsidRPr="0069064D">
              <w:rPr>
                <w:rFonts w:ascii="Arial" w:eastAsia="Times New Roman" w:hAnsi="Arial" w:cs="Arial"/>
                <w:sz w:val="16"/>
                <w:szCs w:val="16"/>
                <w:lang w:eastAsia="ru-RU"/>
              </w:rPr>
              <w:t>ЗТ)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10,692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5 317,24</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1-100-30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Средний разряд работы 3,0</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35,64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10,692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497,31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5 317,24</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ЭМ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15 194,90</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6,744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4 319,99</w:t>
            </w:r>
          </w:p>
        </w:tc>
      </w:tr>
      <w:tr w:rsidR="0069064D" w:rsidRPr="0069064D" w:rsidTr="0069064D">
        <w:trPr>
          <w:trHeight w:val="46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91.04.01-031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Машины бурильно-крановые на автомобильном ходу, диаметр бурения до 800 мм, глубина бурения до 5 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10,93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3,279</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2 088,77</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1,58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3 300,26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10 821,55</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4-100-050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5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10,93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3,279</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643,58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2 110,30</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91.14.01-003</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Автобетоносмесители</w:t>
            </w:r>
            <w:proofErr w:type="spellEnd"/>
            <w:r w:rsidRPr="0069064D">
              <w:rPr>
                <w:rFonts w:ascii="Arial" w:eastAsia="Times New Roman" w:hAnsi="Arial" w:cs="Arial"/>
                <w:sz w:val="16"/>
                <w:szCs w:val="16"/>
                <w:lang w:eastAsia="ru-RU"/>
              </w:rPr>
              <w:t>, объем барабана 6 м3</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10,74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3,222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788,55</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1,65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1 301,11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4 192,18</w:t>
            </w:r>
          </w:p>
        </w:tc>
      </w:tr>
      <w:tr w:rsidR="0069064D" w:rsidRPr="0069064D" w:rsidTr="0069064D">
        <w:trPr>
          <w:trHeight w:val="69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4-100-050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5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10,74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3,222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643,58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2 073,61</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91.14.02-001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Автомобили бортовые, грузоподъемность до 5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0,81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0,243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477,92</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1,56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745,56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181,17</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4-100-040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0,81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0,243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560,00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136,08</w:t>
            </w:r>
          </w:p>
        </w:tc>
      </w:tr>
      <w:tr w:rsidR="0069064D" w:rsidRPr="0069064D" w:rsidTr="0069064D">
        <w:trPr>
          <w:trHeight w:val="465"/>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982,30</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11.1.03.01-0001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gramStart"/>
            <w:r w:rsidRPr="0069064D">
              <w:rPr>
                <w:rFonts w:ascii="Arial" w:eastAsia="Times New Roman" w:hAnsi="Arial" w:cs="Arial"/>
                <w:sz w:val="16"/>
                <w:szCs w:val="16"/>
                <w:lang w:eastAsia="ru-RU"/>
              </w:rPr>
              <w:t>Бруски</w:t>
            </w:r>
            <w:proofErr w:type="gramEnd"/>
            <w:r w:rsidRPr="0069064D">
              <w:rPr>
                <w:rFonts w:ascii="Arial" w:eastAsia="Times New Roman" w:hAnsi="Arial" w:cs="Arial"/>
                <w:sz w:val="16"/>
                <w:szCs w:val="16"/>
                <w:lang w:eastAsia="ru-RU"/>
              </w:rPr>
              <w:t xml:space="preserve"> строганные хвойных пород (сосна, ель), размеры 50х50 мм, сорт АВ</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0,13975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0,041925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20 734,49</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1,13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23 429,97</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982,30</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Н</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04.1.02.05</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Смеси бетонные тяжелого бетона</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6,34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1,902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 </w:t>
            </w:r>
          </w:p>
        </w:tc>
      </w:tr>
      <w:tr w:rsidR="0069064D" w:rsidRPr="0069064D" w:rsidTr="0069064D">
        <w:trPr>
          <w:trHeight w:val="34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lastRenderedPageBreak/>
              <w:t>Н</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07.2.07.11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Стойки металлические опорные</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roofErr w:type="spellStart"/>
            <w:proofErr w:type="gramStart"/>
            <w:r w:rsidRPr="0069064D">
              <w:rPr>
                <w:rFonts w:ascii="Arial" w:eastAsia="Times New Roman" w:hAnsi="Arial" w:cs="Arial"/>
                <w:i/>
                <w:iCs/>
                <w:sz w:val="16"/>
                <w:szCs w:val="16"/>
                <w:lang w:eastAsia="ru-RU"/>
              </w:rPr>
              <w:t>шт</w:t>
            </w:r>
            <w:proofErr w:type="spellEnd"/>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100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30</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 </w:t>
            </w:r>
          </w:p>
        </w:tc>
      </w:tr>
      <w:tr w:rsidR="0069064D" w:rsidRPr="0069064D" w:rsidTr="0069064D">
        <w:trPr>
          <w:trHeight w:val="300"/>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25 814,43</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ФОТ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9 637,23</w:t>
            </w:r>
          </w:p>
        </w:tc>
      </w:tr>
      <w:tr w:rsidR="0069064D" w:rsidRPr="0069064D" w:rsidTr="0069064D">
        <w:trPr>
          <w:trHeight w:val="46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/812-009.0-2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НР Строительные металлические конструкции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94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94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9 059,00</w:t>
            </w:r>
          </w:p>
        </w:tc>
      </w:tr>
      <w:tr w:rsidR="0069064D" w:rsidRPr="0069064D" w:rsidTr="0069064D">
        <w:trPr>
          <w:trHeight w:val="48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/774-009.0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СП Строительные металлические конструкции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62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62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5 975,08</w:t>
            </w:r>
          </w:p>
        </w:tc>
      </w:tr>
      <w:tr w:rsidR="0069064D" w:rsidRPr="0069064D" w:rsidTr="0069064D">
        <w:trPr>
          <w:trHeight w:val="81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136 161,70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40 848,51</w:t>
            </w:r>
          </w:p>
        </w:tc>
      </w:tr>
      <w:tr w:rsidR="0069064D" w:rsidRPr="0069064D" w:rsidTr="0069064D">
        <w:trPr>
          <w:trHeight w:val="75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19.1</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ФСБЦ-04.1.02.05-0006</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Смеси бетонные тяжелого бетона (БСТ), класс В15 (М200)</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1,902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1,902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4 742,74</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2,71</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12 852,83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24 446,08</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24 446,08</w:t>
            </w:r>
          </w:p>
        </w:tc>
      </w:tr>
      <w:tr w:rsidR="0069064D" w:rsidRPr="0069064D" w:rsidTr="0069064D">
        <w:trPr>
          <w:trHeight w:val="69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19.2</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ФСБЦ-23.5.02.02-0033</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xml:space="preserve">Трубы стальные электросварные </w:t>
            </w:r>
            <w:proofErr w:type="spellStart"/>
            <w:r w:rsidRPr="0069064D">
              <w:rPr>
                <w:rFonts w:ascii="Arial" w:eastAsia="Times New Roman" w:hAnsi="Arial" w:cs="Arial"/>
                <w:b/>
                <w:bCs/>
                <w:color w:val="000000"/>
                <w:sz w:val="16"/>
                <w:szCs w:val="16"/>
                <w:lang w:eastAsia="ru-RU"/>
              </w:rPr>
              <w:t>прямошовные</w:t>
            </w:r>
            <w:proofErr w:type="spellEnd"/>
            <w:r w:rsidRPr="0069064D">
              <w:rPr>
                <w:rFonts w:ascii="Arial" w:eastAsia="Times New Roman" w:hAnsi="Arial" w:cs="Arial"/>
                <w:b/>
                <w:bCs/>
                <w:color w:val="000000"/>
                <w:sz w:val="16"/>
                <w:szCs w:val="16"/>
                <w:lang w:eastAsia="ru-RU"/>
              </w:rPr>
              <w:t xml:space="preserve"> из стали марок Ст</w:t>
            </w:r>
            <w:proofErr w:type="gramStart"/>
            <w:r w:rsidRPr="0069064D">
              <w:rPr>
                <w:rFonts w:ascii="Arial" w:eastAsia="Times New Roman" w:hAnsi="Arial" w:cs="Arial"/>
                <w:b/>
                <w:bCs/>
                <w:color w:val="000000"/>
                <w:sz w:val="16"/>
                <w:szCs w:val="16"/>
                <w:lang w:eastAsia="ru-RU"/>
              </w:rPr>
              <w:t>2</w:t>
            </w:r>
            <w:proofErr w:type="gramEnd"/>
            <w:r w:rsidRPr="0069064D">
              <w:rPr>
                <w:rFonts w:ascii="Arial" w:eastAsia="Times New Roman" w:hAnsi="Arial" w:cs="Arial"/>
                <w:b/>
                <w:bCs/>
                <w:color w:val="000000"/>
                <w:sz w:val="16"/>
                <w:szCs w:val="16"/>
                <w:lang w:eastAsia="ru-RU"/>
              </w:rPr>
              <w:t>, 10, наружный диаметр 57 мм, толщина стенки 3 мм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м</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30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30</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225,92</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1,09</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246,25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7 387,50</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7 387,50</w:t>
            </w:r>
          </w:p>
        </w:tc>
      </w:tr>
      <w:tr w:rsidR="0069064D" w:rsidRPr="0069064D" w:rsidTr="0069064D">
        <w:trPr>
          <w:trHeight w:val="73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20</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ГЭСН09-08-002-05</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Устройство заграждений из готовых металлических решетчатых панелей: высотой до 2 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xml:space="preserve">10 </w:t>
            </w:r>
            <w:proofErr w:type="spellStart"/>
            <w:proofErr w:type="gramStart"/>
            <w:r w:rsidRPr="0069064D">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Объем=28 / 10</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О</w:t>
            </w:r>
            <w:proofErr w:type="gramStart"/>
            <w:r w:rsidRPr="0069064D">
              <w:rPr>
                <w:rFonts w:ascii="Arial" w:eastAsia="Times New Roman" w:hAnsi="Arial" w:cs="Arial"/>
                <w:sz w:val="16"/>
                <w:szCs w:val="16"/>
                <w:lang w:eastAsia="ru-RU"/>
              </w:rPr>
              <w:t>Т(</w:t>
            </w:r>
            <w:proofErr w:type="gramEnd"/>
            <w:r w:rsidRPr="0069064D">
              <w:rPr>
                <w:rFonts w:ascii="Arial" w:eastAsia="Times New Roman" w:hAnsi="Arial" w:cs="Arial"/>
                <w:sz w:val="16"/>
                <w:szCs w:val="16"/>
                <w:lang w:eastAsia="ru-RU"/>
              </w:rPr>
              <w:t>ЗТ)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19,908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9 900,45</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1-100-30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Средний разряд работы 3,0</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7,11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19,908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497,31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9 900,45</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ЭМ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366,09</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1,904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1 066,24</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91.14.02-001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Автомобили бортовые, грузоподъемность до 5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0,308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477,92</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1,56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745,56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229,63</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4-100-040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0,308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560,00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172,48</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91.16.01-001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Электростанции передвижные, мощность 2 кВт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0,57</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1,596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85,50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136,46</w:t>
            </w:r>
          </w:p>
        </w:tc>
      </w:tr>
      <w:tr w:rsidR="0069064D" w:rsidRPr="0069064D" w:rsidTr="0069064D">
        <w:trPr>
          <w:trHeight w:val="70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4-100-040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0,57</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1,596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560,00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893,76</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lastRenderedPageBreak/>
              <w:t>Н</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01.5.02.01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Детали крепления барьерных ограждений</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roofErr w:type="spellStart"/>
            <w:r w:rsidRPr="0069064D">
              <w:rPr>
                <w:rFonts w:ascii="Arial" w:eastAsia="Times New Roman" w:hAnsi="Arial" w:cs="Arial"/>
                <w:i/>
                <w:iCs/>
                <w:sz w:val="16"/>
                <w:szCs w:val="16"/>
                <w:lang w:eastAsia="ru-RU"/>
              </w:rPr>
              <w:t>компл</w:t>
            </w:r>
            <w:proofErr w:type="spell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120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336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 </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Н</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01.5.02.02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Панель металлическая решетчатая для барьерных ограждений</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roofErr w:type="spellStart"/>
            <w:proofErr w:type="gramStart"/>
            <w:r w:rsidRPr="0069064D">
              <w:rPr>
                <w:rFonts w:ascii="Arial" w:eastAsia="Times New Roman" w:hAnsi="Arial" w:cs="Arial"/>
                <w:i/>
                <w:iCs/>
                <w:sz w:val="16"/>
                <w:szCs w:val="16"/>
                <w:lang w:eastAsia="ru-RU"/>
              </w:rPr>
              <w:t>шт</w:t>
            </w:r>
            <w:proofErr w:type="spellEnd"/>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10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28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 </w:t>
            </w:r>
          </w:p>
        </w:tc>
      </w:tr>
      <w:tr w:rsidR="0069064D" w:rsidRPr="0069064D" w:rsidTr="0069064D">
        <w:trPr>
          <w:trHeight w:val="300"/>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11 332,78</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ФОТ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10 966,69</w:t>
            </w:r>
          </w:p>
        </w:tc>
      </w:tr>
      <w:tr w:rsidR="0069064D" w:rsidRPr="0069064D" w:rsidTr="0069064D">
        <w:trPr>
          <w:trHeight w:val="73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/812-009.0-2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НР Строительные металлические конструкции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94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94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10 308,69</w:t>
            </w:r>
          </w:p>
        </w:tc>
      </w:tr>
      <w:tr w:rsidR="0069064D" w:rsidRPr="0069064D" w:rsidTr="0069064D">
        <w:trPr>
          <w:trHeight w:val="6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/774-009.0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СП Строительные металлические конструкции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62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62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6 799,35</w:t>
            </w:r>
          </w:p>
        </w:tc>
      </w:tr>
      <w:tr w:rsidR="0069064D" w:rsidRPr="0069064D" w:rsidTr="0069064D">
        <w:trPr>
          <w:trHeight w:val="78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10 157,44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28 440,82</w:t>
            </w:r>
          </w:p>
        </w:tc>
      </w:tr>
      <w:tr w:rsidR="0069064D" w:rsidRPr="0069064D" w:rsidTr="0069064D">
        <w:trPr>
          <w:trHeight w:val="72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20.1</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Коммерческое предложение</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Секция ограждения металлическая 2х0,6 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proofErr w:type="spellStart"/>
            <w:proofErr w:type="gramStart"/>
            <w:r w:rsidRPr="0069064D">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5 416,67</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151 666,76</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Цена=6500/1,2</w:t>
            </w:r>
          </w:p>
        </w:tc>
      </w:tr>
      <w:tr w:rsidR="0069064D" w:rsidRPr="0069064D" w:rsidTr="0069064D">
        <w:trPr>
          <w:trHeight w:val="84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151 666,76</w:t>
            </w:r>
          </w:p>
        </w:tc>
      </w:tr>
      <w:tr w:rsidR="0069064D" w:rsidRPr="0069064D" w:rsidTr="0069064D">
        <w:trPr>
          <w:trHeight w:val="360"/>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Итого по разделу 4 Устройство ограждения площадки</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252 789,67</w:t>
            </w:r>
          </w:p>
        </w:tc>
      </w:tr>
      <w:tr w:rsidR="0069064D" w:rsidRPr="0069064D" w:rsidTr="0069064D">
        <w:trPr>
          <w:trHeight w:val="300"/>
        </w:trPr>
        <w:tc>
          <w:tcPr>
            <w:tcW w:w="5000" w:type="pct"/>
            <w:gridSpan w:val="12"/>
            <w:shd w:val="clear" w:color="auto" w:fill="auto"/>
            <w:vAlign w:val="center"/>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Раздел 5. Устройство тротуара</w:t>
            </w:r>
          </w:p>
        </w:tc>
      </w:tr>
      <w:tr w:rsidR="0069064D" w:rsidRPr="0069064D" w:rsidTr="0069064D">
        <w:trPr>
          <w:trHeight w:val="64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21</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ГЭСН27-03-010-01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Разборка бортовых камней: на бетонном основании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100 м</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0,02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0,02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Объем=2 / 100</w:t>
            </w:r>
          </w:p>
        </w:tc>
      </w:tr>
      <w:tr w:rsidR="0069064D" w:rsidRPr="0069064D" w:rsidTr="0069064D">
        <w:trPr>
          <w:trHeight w:val="75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О</w:t>
            </w:r>
            <w:proofErr w:type="gramStart"/>
            <w:r w:rsidRPr="0069064D">
              <w:rPr>
                <w:rFonts w:ascii="Arial" w:eastAsia="Times New Roman" w:hAnsi="Arial" w:cs="Arial"/>
                <w:sz w:val="16"/>
                <w:szCs w:val="16"/>
                <w:lang w:eastAsia="ru-RU"/>
              </w:rPr>
              <w:t>Т(</w:t>
            </w:r>
            <w:proofErr w:type="gramEnd"/>
            <w:r w:rsidRPr="0069064D">
              <w:rPr>
                <w:rFonts w:ascii="Arial" w:eastAsia="Times New Roman" w:hAnsi="Arial" w:cs="Arial"/>
                <w:sz w:val="16"/>
                <w:szCs w:val="16"/>
                <w:lang w:eastAsia="ru-RU"/>
              </w:rPr>
              <w:t>ЗТ)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1,534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718,00</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1-100-23</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Средний разряд работы 2,3</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76,7</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1,534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468,06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718,00</w:t>
            </w:r>
          </w:p>
        </w:tc>
      </w:tr>
      <w:tr w:rsidR="0069064D" w:rsidRPr="0069064D" w:rsidTr="0069064D">
        <w:trPr>
          <w:trHeight w:val="540"/>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718,00</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ФОТ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718,00</w:t>
            </w:r>
          </w:p>
        </w:tc>
      </w:tr>
      <w:tr w:rsidR="0069064D" w:rsidRPr="0069064D" w:rsidTr="0069064D">
        <w:trPr>
          <w:trHeight w:val="6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/812-021.0-2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НР Автомобильные дороги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148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148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1 062,64</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/774-021.0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xml:space="preserve">СП Автомобильные </w:t>
            </w:r>
            <w:r w:rsidRPr="0069064D">
              <w:rPr>
                <w:rFonts w:ascii="Arial" w:eastAsia="Times New Roman" w:hAnsi="Arial" w:cs="Arial"/>
                <w:sz w:val="16"/>
                <w:szCs w:val="16"/>
                <w:lang w:eastAsia="ru-RU"/>
              </w:rPr>
              <w:lastRenderedPageBreak/>
              <w:t>дороги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lastRenderedPageBreak/>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134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134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962,12</w:t>
            </w:r>
          </w:p>
        </w:tc>
      </w:tr>
      <w:tr w:rsidR="0069064D" w:rsidRPr="0069064D" w:rsidTr="0069064D">
        <w:trPr>
          <w:trHeight w:val="48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lastRenderedPageBreak/>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137 138,00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2 742,76</w:t>
            </w:r>
          </w:p>
        </w:tc>
      </w:tr>
      <w:tr w:rsidR="0069064D" w:rsidRPr="0069064D" w:rsidTr="0069064D">
        <w:trPr>
          <w:trHeight w:val="66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22</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47-1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Погрузка в автотранспортное средство: мусор строительный с погрузкой вручную</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т</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1 291,45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258,29</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Объем=100*2/1000</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258,29</w:t>
            </w:r>
          </w:p>
        </w:tc>
      </w:tr>
      <w:tr w:rsidR="0069064D" w:rsidRPr="0069064D" w:rsidTr="0069064D">
        <w:trPr>
          <w:trHeight w:val="78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23</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ГЭСН01-01-030-05</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xml:space="preserve">Разработка грунта с перемещением до 10 м бульдозерами мощностью: 79 кВт (108 </w:t>
            </w:r>
            <w:proofErr w:type="spellStart"/>
            <w:r w:rsidRPr="0069064D">
              <w:rPr>
                <w:rFonts w:ascii="Arial" w:eastAsia="Times New Roman" w:hAnsi="Arial" w:cs="Arial"/>
                <w:b/>
                <w:bCs/>
                <w:color w:val="000000"/>
                <w:sz w:val="16"/>
                <w:szCs w:val="16"/>
                <w:lang w:eastAsia="ru-RU"/>
              </w:rPr>
              <w:t>л.</w:t>
            </w:r>
            <w:proofErr w:type="gramStart"/>
            <w:r w:rsidRPr="0069064D">
              <w:rPr>
                <w:rFonts w:ascii="Arial" w:eastAsia="Times New Roman" w:hAnsi="Arial" w:cs="Arial"/>
                <w:b/>
                <w:bCs/>
                <w:color w:val="000000"/>
                <w:sz w:val="16"/>
                <w:szCs w:val="16"/>
                <w:lang w:eastAsia="ru-RU"/>
              </w:rPr>
              <w:t>с</w:t>
            </w:r>
            <w:proofErr w:type="spellEnd"/>
            <w:proofErr w:type="gramEnd"/>
            <w:r w:rsidRPr="0069064D">
              <w:rPr>
                <w:rFonts w:ascii="Arial" w:eastAsia="Times New Roman" w:hAnsi="Arial" w:cs="Arial"/>
                <w:b/>
                <w:bCs/>
                <w:color w:val="000000"/>
                <w:sz w:val="16"/>
                <w:szCs w:val="16"/>
                <w:lang w:eastAsia="ru-RU"/>
              </w:rPr>
              <w:t xml:space="preserve">.), </w:t>
            </w:r>
            <w:proofErr w:type="gramStart"/>
            <w:r w:rsidRPr="0069064D">
              <w:rPr>
                <w:rFonts w:ascii="Arial" w:eastAsia="Times New Roman" w:hAnsi="Arial" w:cs="Arial"/>
                <w:b/>
                <w:bCs/>
                <w:color w:val="000000"/>
                <w:sz w:val="16"/>
                <w:szCs w:val="16"/>
                <w:lang w:eastAsia="ru-RU"/>
              </w:rPr>
              <w:t>группа</w:t>
            </w:r>
            <w:proofErr w:type="gramEnd"/>
            <w:r w:rsidRPr="0069064D">
              <w:rPr>
                <w:rFonts w:ascii="Arial" w:eastAsia="Times New Roman" w:hAnsi="Arial" w:cs="Arial"/>
                <w:b/>
                <w:bCs/>
                <w:color w:val="000000"/>
                <w:sz w:val="16"/>
                <w:szCs w:val="16"/>
                <w:lang w:eastAsia="ru-RU"/>
              </w:rPr>
              <w:t xml:space="preserve"> грунтов 1</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1000 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0,011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0,011</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Объем=(25*2,2*0,2) / 1000</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ЭМ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96,65</w:t>
            </w:r>
          </w:p>
        </w:tc>
      </w:tr>
      <w:tr w:rsidR="0069064D" w:rsidRPr="0069064D" w:rsidTr="0069064D">
        <w:trPr>
          <w:trHeight w:val="45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0,0605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45,51</w:t>
            </w:r>
          </w:p>
        </w:tc>
      </w:tr>
      <w:tr w:rsidR="0069064D" w:rsidRPr="0069064D" w:rsidTr="0069064D">
        <w:trPr>
          <w:trHeight w:val="300"/>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91.01.01-035</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xml:space="preserve">Бульдозеры, мощность 79 кВт (108 </w:t>
            </w:r>
            <w:proofErr w:type="spellStart"/>
            <w:r w:rsidRPr="0069064D">
              <w:rPr>
                <w:rFonts w:ascii="Arial" w:eastAsia="Times New Roman" w:hAnsi="Arial" w:cs="Arial"/>
                <w:sz w:val="16"/>
                <w:szCs w:val="16"/>
                <w:lang w:eastAsia="ru-RU"/>
              </w:rPr>
              <w:t>л.</w:t>
            </w:r>
            <w:proofErr w:type="gramStart"/>
            <w:r w:rsidRPr="0069064D">
              <w:rPr>
                <w:rFonts w:ascii="Arial" w:eastAsia="Times New Roman" w:hAnsi="Arial" w:cs="Arial"/>
                <w:sz w:val="16"/>
                <w:szCs w:val="16"/>
                <w:lang w:eastAsia="ru-RU"/>
              </w:rPr>
              <w:t>с</w:t>
            </w:r>
            <w:proofErr w:type="spellEnd"/>
            <w:proofErr w:type="gramEnd"/>
            <w:r w:rsidRPr="0069064D">
              <w:rPr>
                <w:rFonts w:ascii="Arial" w:eastAsia="Times New Roman" w:hAnsi="Arial" w:cs="Arial"/>
                <w:sz w:val="16"/>
                <w:szCs w:val="16"/>
                <w:lang w:eastAsia="ru-RU"/>
              </w:rPr>
              <w:t>.)</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0,0605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887,54</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1 597,57</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96,65</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4-100-060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0,0605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752,24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45,51</w:t>
            </w:r>
          </w:p>
        </w:tc>
      </w:tr>
      <w:tr w:rsidR="0069064D" w:rsidRPr="0069064D" w:rsidTr="0069064D">
        <w:trPr>
          <w:trHeight w:val="300"/>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142,16</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ФОТ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45,51</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/812-001.1-2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НР Земляные работы, выполняемые механизированным способом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93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93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42,32</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/774-001.1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СП Земляные работы, выполняемые механизированным способом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46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46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20,93</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18 673,64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205,41</w:t>
            </w:r>
          </w:p>
        </w:tc>
      </w:tr>
      <w:tr w:rsidR="0069064D" w:rsidRPr="0069064D" w:rsidTr="0069064D">
        <w:trPr>
          <w:trHeight w:val="81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24</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45-1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Погрузка в автотранспортное средство: грунт растительного слоя (земля, перегной)</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т</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15,4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15,4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113,09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1 741,59</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Объем=0,011*1000*1,4</w:t>
            </w:r>
          </w:p>
        </w:tc>
      </w:tr>
      <w:tr w:rsidR="0069064D" w:rsidRPr="0069064D" w:rsidTr="0069064D">
        <w:trPr>
          <w:trHeight w:val="30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1 741,59</w:t>
            </w:r>
          </w:p>
        </w:tc>
      </w:tr>
      <w:tr w:rsidR="0069064D" w:rsidRPr="0069064D" w:rsidTr="0069064D">
        <w:trPr>
          <w:trHeight w:val="69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Объем=0,2+15,4</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2 340,62</w:t>
            </w:r>
          </w:p>
        </w:tc>
      </w:tr>
      <w:tr w:rsidR="0069064D" w:rsidRPr="0069064D" w:rsidTr="0069064D">
        <w:trPr>
          <w:trHeight w:val="67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lastRenderedPageBreak/>
              <w:t>26</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ГЭСН27-04-001-04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Устройство подстилающих и выравнивающих слоев оснований: из щебня</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100 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0,055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0,055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Объем=(25*2,2*0,1) / 100</w:t>
            </w:r>
          </w:p>
        </w:tc>
      </w:tr>
      <w:tr w:rsidR="0069064D" w:rsidRPr="0069064D" w:rsidTr="0069064D">
        <w:trPr>
          <w:trHeight w:val="615"/>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О</w:t>
            </w:r>
            <w:proofErr w:type="gramStart"/>
            <w:r w:rsidRPr="0069064D">
              <w:rPr>
                <w:rFonts w:ascii="Arial" w:eastAsia="Times New Roman" w:hAnsi="Arial" w:cs="Arial"/>
                <w:sz w:val="16"/>
                <w:szCs w:val="16"/>
                <w:lang w:eastAsia="ru-RU"/>
              </w:rPr>
              <w:t>Т(</w:t>
            </w:r>
            <w:proofErr w:type="gramEnd"/>
            <w:r w:rsidRPr="0069064D">
              <w:rPr>
                <w:rFonts w:ascii="Arial" w:eastAsia="Times New Roman" w:hAnsi="Arial" w:cs="Arial"/>
                <w:sz w:val="16"/>
                <w:szCs w:val="16"/>
                <w:lang w:eastAsia="ru-RU"/>
              </w:rPr>
              <w:t>ЗТ)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1,188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556,06</w:t>
            </w:r>
          </w:p>
        </w:tc>
      </w:tr>
      <w:tr w:rsidR="0069064D" w:rsidRPr="0069064D" w:rsidTr="0069064D">
        <w:trPr>
          <w:trHeight w:val="55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1-100-23</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Средний разряд работы 2,3</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21,6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1,188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468,06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556,06</w:t>
            </w:r>
          </w:p>
        </w:tc>
      </w:tr>
      <w:tr w:rsidR="0069064D" w:rsidRPr="0069064D" w:rsidTr="0069064D">
        <w:trPr>
          <w:trHeight w:val="225"/>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ЭМ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3 619,33</w:t>
            </w:r>
          </w:p>
        </w:tc>
      </w:tr>
      <w:tr w:rsidR="0069064D" w:rsidRPr="0069064D" w:rsidTr="0069064D">
        <w:trPr>
          <w:trHeight w:val="225"/>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1,133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826,60</w:t>
            </w:r>
          </w:p>
        </w:tc>
      </w:tr>
      <w:tr w:rsidR="0069064D" w:rsidRPr="0069064D" w:rsidTr="0069064D">
        <w:trPr>
          <w:trHeight w:val="22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91.01.01-035</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xml:space="preserve">Бульдозеры, мощность 79 кВт (108 </w:t>
            </w:r>
            <w:proofErr w:type="spellStart"/>
            <w:r w:rsidRPr="0069064D">
              <w:rPr>
                <w:rFonts w:ascii="Arial" w:eastAsia="Times New Roman" w:hAnsi="Arial" w:cs="Arial"/>
                <w:sz w:val="16"/>
                <w:szCs w:val="16"/>
                <w:lang w:eastAsia="ru-RU"/>
              </w:rPr>
              <w:t>л.</w:t>
            </w:r>
            <w:proofErr w:type="gramStart"/>
            <w:r w:rsidRPr="0069064D">
              <w:rPr>
                <w:rFonts w:ascii="Arial" w:eastAsia="Times New Roman" w:hAnsi="Arial" w:cs="Arial"/>
                <w:sz w:val="16"/>
                <w:szCs w:val="16"/>
                <w:lang w:eastAsia="ru-RU"/>
              </w:rPr>
              <w:t>с</w:t>
            </w:r>
            <w:proofErr w:type="spellEnd"/>
            <w:proofErr w:type="gramEnd"/>
            <w:r w:rsidRPr="0069064D">
              <w:rPr>
                <w:rFonts w:ascii="Arial" w:eastAsia="Times New Roman" w:hAnsi="Arial" w:cs="Arial"/>
                <w:sz w:val="16"/>
                <w:szCs w:val="16"/>
                <w:lang w:eastAsia="ru-RU"/>
              </w:rPr>
              <w:t>.)</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2,59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0,14245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887,54</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1 597,57</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227,57</w:t>
            </w:r>
          </w:p>
        </w:tc>
      </w:tr>
      <w:tr w:rsidR="0069064D" w:rsidRPr="0069064D" w:rsidTr="0069064D">
        <w:trPr>
          <w:trHeight w:val="84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4-100-060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2,59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0,14245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752,24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107,16</w:t>
            </w:r>
          </w:p>
        </w:tc>
      </w:tr>
      <w:tr w:rsidR="0069064D" w:rsidRPr="0069064D" w:rsidTr="0069064D">
        <w:trPr>
          <w:trHeight w:val="22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91.01.02-004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xml:space="preserve">Автогрейдеры среднего типа, мощность 99 кВт (135 </w:t>
            </w:r>
            <w:proofErr w:type="spellStart"/>
            <w:r w:rsidRPr="0069064D">
              <w:rPr>
                <w:rFonts w:ascii="Arial" w:eastAsia="Times New Roman" w:hAnsi="Arial" w:cs="Arial"/>
                <w:sz w:val="16"/>
                <w:szCs w:val="16"/>
                <w:lang w:eastAsia="ru-RU"/>
              </w:rPr>
              <w:t>л.</w:t>
            </w:r>
            <w:proofErr w:type="gramStart"/>
            <w:r w:rsidRPr="0069064D">
              <w:rPr>
                <w:rFonts w:ascii="Arial" w:eastAsia="Times New Roman" w:hAnsi="Arial" w:cs="Arial"/>
                <w:sz w:val="16"/>
                <w:szCs w:val="16"/>
                <w:lang w:eastAsia="ru-RU"/>
              </w:rPr>
              <w:t>с</w:t>
            </w:r>
            <w:proofErr w:type="spellEnd"/>
            <w:proofErr w:type="gramEnd"/>
            <w:r w:rsidRPr="0069064D">
              <w:rPr>
                <w:rFonts w:ascii="Arial" w:eastAsia="Times New Roman" w:hAnsi="Arial" w:cs="Arial"/>
                <w:sz w:val="16"/>
                <w:szCs w:val="16"/>
                <w:lang w:eastAsia="ru-RU"/>
              </w:rPr>
              <w:t>.)</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0,1265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1 933,00</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1,72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3 324,76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420,58</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4-100-060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0,1265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752,24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95,16</w:t>
            </w:r>
          </w:p>
        </w:tc>
      </w:tr>
      <w:tr w:rsidR="0069064D" w:rsidRPr="0069064D" w:rsidTr="0069064D">
        <w:trPr>
          <w:trHeight w:val="22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91.06.05-011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2,46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0,1353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2 028,54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274,46</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4-100-050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5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2,46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0,1353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643,58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87,08</w:t>
            </w:r>
          </w:p>
        </w:tc>
      </w:tr>
      <w:tr w:rsidR="0069064D" w:rsidRPr="0069064D" w:rsidTr="0069064D">
        <w:trPr>
          <w:trHeight w:val="22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91.08.03-030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Катки самоходные пневмоколесные статические, масса 30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12,21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0,67155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2 391,60</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1,62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3 874,39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2 601,85</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4-100-060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12,21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0,67155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752,24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505,17</w:t>
            </w:r>
          </w:p>
        </w:tc>
      </w:tr>
      <w:tr w:rsidR="0069064D" w:rsidRPr="0069064D" w:rsidTr="0069064D">
        <w:trPr>
          <w:trHeight w:val="22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91.13.01-038</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Машины поливомоечные, вместимость цистерны 6 м3</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1,04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0,0572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1 043,14</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1,59</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1 658,59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94,87</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4-100-040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1,04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0,0572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560,00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32,03</w:t>
            </w:r>
          </w:p>
        </w:tc>
      </w:tr>
      <w:tr w:rsidR="0069064D" w:rsidRPr="0069064D" w:rsidTr="0069064D">
        <w:trPr>
          <w:trHeight w:val="225"/>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22,00</w:t>
            </w:r>
          </w:p>
        </w:tc>
      </w:tr>
      <w:tr w:rsidR="0069064D" w:rsidRPr="0069064D" w:rsidTr="0069064D">
        <w:trPr>
          <w:trHeight w:val="22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01.7.03.01-0001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Вода</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7</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0,385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35,71</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57,14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22,00</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П</w:t>
            </w:r>
            <w:proofErr w:type="gramStart"/>
            <w:r w:rsidRPr="0069064D">
              <w:rPr>
                <w:rFonts w:ascii="Arial" w:eastAsia="Times New Roman" w:hAnsi="Arial" w:cs="Arial"/>
                <w:i/>
                <w:iCs/>
                <w:sz w:val="16"/>
                <w:szCs w:val="16"/>
                <w:lang w:eastAsia="ru-RU"/>
              </w:rPr>
              <w:t>,Н</w:t>
            </w:r>
            <w:proofErr w:type="gramEnd"/>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02.2.05.04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Щебень из плотных горных пород</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 </w:t>
            </w:r>
          </w:p>
        </w:tc>
      </w:tr>
      <w:tr w:rsidR="0069064D" w:rsidRPr="0069064D" w:rsidTr="0069064D">
        <w:trPr>
          <w:trHeight w:val="22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5 023,99</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ФОТ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1 382,66</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/812-021.0-2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НР Автомобильные дороги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148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148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2 046,34</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lastRenderedPageBreak/>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/774-021.0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СП Автомобильные дороги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134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134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1 852,76</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162 238,00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8 923,09</w:t>
            </w:r>
          </w:p>
        </w:tc>
      </w:tr>
      <w:tr w:rsidR="0069064D" w:rsidRPr="0069064D" w:rsidTr="0069064D">
        <w:trPr>
          <w:trHeight w:val="64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26.1</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ФСБЦ-02.2.05.04-2010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Щебень из плотных горных пород для строительных работ М 800, фракция 5(3)-10 мм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6,985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6,985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2 220,14</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2,35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5 217,33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36 443,05</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Объем=25*2,2*0,1*1,27</w:t>
            </w:r>
          </w:p>
        </w:tc>
      </w:tr>
      <w:tr w:rsidR="0069064D" w:rsidRPr="0069064D" w:rsidTr="0069064D">
        <w:trPr>
          <w:trHeight w:val="36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36 443,05</w:t>
            </w:r>
          </w:p>
        </w:tc>
      </w:tr>
      <w:tr w:rsidR="0069064D" w:rsidRPr="0069064D" w:rsidTr="0069064D">
        <w:trPr>
          <w:trHeight w:val="66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27</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ГЭСН27-02-010-02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Установка бортовых камней бетонных: при других видах покрытий</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100 м</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0,02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0,02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Объем=2 / 100</w:t>
            </w:r>
          </w:p>
        </w:tc>
      </w:tr>
      <w:tr w:rsidR="0069064D" w:rsidRPr="0069064D" w:rsidTr="0069064D">
        <w:trPr>
          <w:trHeight w:val="345"/>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О</w:t>
            </w:r>
            <w:proofErr w:type="gramStart"/>
            <w:r w:rsidRPr="0069064D">
              <w:rPr>
                <w:rFonts w:ascii="Arial" w:eastAsia="Times New Roman" w:hAnsi="Arial" w:cs="Arial"/>
                <w:sz w:val="16"/>
                <w:szCs w:val="16"/>
                <w:lang w:eastAsia="ru-RU"/>
              </w:rPr>
              <w:t>Т(</w:t>
            </w:r>
            <w:proofErr w:type="gramEnd"/>
            <w:r w:rsidRPr="0069064D">
              <w:rPr>
                <w:rFonts w:ascii="Arial" w:eastAsia="Times New Roman" w:hAnsi="Arial" w:cs="Arial"/>
                <w:sz w:val="16"/>
                <w:szCs w:val="16"/>
                <w:lang w:eastAsia="ru-RU"/>
              </w:rPr>
              <w:t>ЗТ)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1,396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688,41</w:t>
            </w:r>
          </w:p>
        </w:tc>
      </w:tr>
      <w:tr w:rsidR="0069064D" w:rsidRPr="0069064D" w:rsidTr="0069064D">
        <w:trPr>
          <w:trHeight w:val="22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1-100-29</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Средний разряд работы 2,9</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69,8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1,396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493,13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688,41</w:t>
            </w:r>
          </w:p>
        </w:tc>
      </w:tr>
      <w:tr w:rsidR="0069064D" w:rsidRPr="0069064D" w:rsidTr="0069064D">
        <w:trPr>
          <w:trHeight w:val="63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ЭМ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27,48</w:t>
            </w:r>
          </w:p>
        </w:tc>
      </w:tr>
      <w:tr w:rsidR="0069064D" w:rsidRPr="0069064D" w:rsidTr="0069064D">
        <w:trPr>
          <w:trHeight w:val="225"/>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0,013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9,63</w:t>
            </w:r>
          </w:p>
        </w:tc>
      </w:tr>
      <w:tr w:rsidR="0069064D" w:rsidRPr="0069064D" w:rsidTr="0069064D">
        <w:trPr>
          <w:trHeight w:val="22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91.05.05-015</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Краны на автомобильном ходу, грузоподъемность 16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0,61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0,0122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2 203,38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26,88</w:t>
            </w:r>
          </w:p>
        </w:tc>
      </w:tr>
      <w:tr w:rsidR="0069064D" w:rsidRPr="0069064D" w:rsidTr="0069064D">
        <w:trPr>
          <w:trHeight w:val="480"/>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4-100-060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0,61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0,0122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752,24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9,18</w:t>
            </w:r>
          </w:p>
        </w:tc>
      </w:tr>
      <w:tr w:rsidR="0069064D" w:rsidRPr="0069064D" w:rsidTr="0069064D">
        <w:trPr>
          <w:trHeight w:val="22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91.14.02-001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Автомобили бортовые, грузоподъемность до 5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0,0008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477,92</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1,56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745,56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0,60</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4-100-040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0,0008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560,00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0,45</w:t>
            </w:r>
          </w:p>
        </w:tc>
      </w:tr>
      <w:tr w:rsidR="0069064D" w:rsidRPr="0069064D" w:rsidTr="0069064D">
        <w:trPr>
          <w:trHeight w:val="225"/>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1 573,43</w:t>
            </w:r>
          </w:p>
        </w:tc>
      </w:tr>
      <w:tr w:rsidR="0069064D" w:rsidRPr="0069064D" w:rsidTr="0069064D">
        <w:trPr>
          <w:trHeight w:val="22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01.7.15.06-0111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Гвозди строительные</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т</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0,001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0,00002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70 296,20</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1,39</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97 711,72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1,95</w:t>
            </w:r>
          </w:p>
        </w:tc>
      </w:tr>
      <w:tr w:rsidR="0069064D" w:rsidRPr="0069064D" w:rsidTr="0069064D">
        <w:trPr>
          <w:trHeight w:val="22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04.1.02.05-0006</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Смеси бетонные тяжелого бетона (БСТ), класс В15 (М200)</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5,9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0,118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4 742,74</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2,71</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12 852,83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1 516,63</w:t>
            </w:r>
          </w:p>
        </w:tc>
      </w:tr>
      <w:tr w:rsidR="0069064D" w:rsidRPr="0069064D" w:rsidTr="0069064D">
        <w:trPr>
          <w:trHeight w:val="22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11.1.03.06-0070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0,17</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0,0034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10 082,68</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16 132,29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54,85</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П</w:t>
            </w:r>
            <w:proofErr w:type="gramStart"/>
            <w:r w:rsidRPr="0069064D">
              <w:rPr>
                <w:rFonts w:ascii="Arial" w:eastAsia="Times New Roman" w:hAnsi="Arial" w:cs="Arial"/>
                <w:i/>
                <w:iCs/>
                <w:sz w:val="16"/>
                <w:szCs w:val="16"/>
                <w:lang w:eastAsia="ru-RU"/>
              </w:rPr>
              <w:t>,Н</w:t>
            </w:r>
            <w:proofErr w:type="gramEnd"/>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05.2.03.03</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Камни бортовые бетонные</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 </w:t>
            </w:r>
          </w:p>
        </w:tc>
      </w:tr>
      <w:tr w:rsidR="0069064D" w:rsidRPr="0069064D" w:rsidTr="0069064D">
        <w:trPr>
          <w:trHeight w:val="22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2 298,95</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ФОТ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698,04</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/812-021.0-2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НР Автомобильные дороги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148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148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1 033,10</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/774-021.0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СП Автомобильные дороги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134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134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935,37</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213 371,00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4 267,42</w:t>
            </w:r>
          </w:p>
        </w:tc>
      </w:tr>
      <w:tr w:rsidR="0069064D" w:rsidRPr="0069064D" w:rsidTr="0069064D">
        <w:trPr>
          <w:trHeight w:val="51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lastRenderedPageBreak/>
              <w:t>27.1</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ФСБЦ-05.2.03.03-0012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Камни бортовые бетонные марки БР, БВ, бетон В30 (М400) (БР100.30.15)</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0,086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0,086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5 746,75</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2,99</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17 182,78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1 477,72</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Объем=0,043*2</w:t>
            </w:r>
          </w:p>
        </w:tc>
      </w:tr>
      <w:tr w:rsidR="0069064D" w:rsidRPr="0069064D" w:rsidTr="0069064D">
        <w:trPr>
          <w:trHeight w:val="31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1 477,72</w:t>
            </w:r>
          </w:p>
        </w:tc>
      </w:tr>
      <w:tr w:rsidR="0069064D" w:rsidRPr="0069064D" w:rsidTr="0069064D">
        <w:trPr>
          <w:trHeight w:val="75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28</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ГЭСН27-02-010-09</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Установка бортовых камней бетонных газонных и садовых: при других видах покрытий</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100 м</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0,48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0,48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r>
      <w:tr w:rsidR="0069064D" w:rsidRPr="0069064D" w:rsidTr="0069064D">
        <w:trPr>
          <w:trHeight w:val="61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Объем=48 / 100</w:t>
            </w:r>
          </w:p>
        </w:tc>
      </w:tr>
      <w:tr w:rsidR="0069064D" w:rsidRPr="0069064D" w:rsidTr="0069064D">
        <w:trPr>
          <w:trHeight w:val="855"/>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О</w:t>
            </w:r>
            <w:proofErr w:type="gramStart"/>
            <w:r w:rsidRPr="0069064D">
              <w:rPr>
                <w:rFonts w:ascii="Arial" w:eastAsia="Times New Roman" w:hAnsi="Arial" w:cs="Arial"/>
                <w:sz w:val="16"/>
                <w:szCs w:val="16"/>
                <w:lang w:eastAsia="ru-RU"/>
              </w:rPr>
              <w:t>Т(</w:t>
            </w:r>
            <w:proofErr w:type="gramEnd"/>
            <w:r w:rsidRPr="0069064D">
              <w:rPr>
                <w:rFonts w:ascii="Arial" w:eastAsia="Times New Roman" w:hAnsi="Arial" w:cs="Arial"/>
                <w:sz w:val="16"/>
                <w:szCs w:val="16"/>
                <w:lang w:eastAsia="ru-RU"/>
              </w:rPr>
              <w:t>ЗТ)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31,008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15 246,02</w:t>
            </w:r>
          </w:p>
        </w:tc>
      </w:tr>
      <w:tr w:rsidR="0069064D" w:rsidRPr="0069064D" w:rsidTr="0069064D">
        <w:trPr>
          <w:trHeight w:val="22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2-100-02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Рабочий 2 разряда</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32,66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15,6768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455,52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7 141,10</w:t>
            </w:r>
          </w:p>
        </w:tc>
      </w:tr>
      <w:tr w:rsidR="0069064D" w:rsidRPr="0069064D" w:rsidTr="0069064D">
        <w:trPr>
          <w:trHeight w:val="22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2-100-03</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Рабочий 3 разряда</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15,97</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7,6656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497,31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3 812,18</w:t>
            </w:r>
          </w:p>
        </w:tc>
      </w:tr>
      <w:tr w:rsidR="0069064D" w:rsidRPr="0069064D" w:rsidTr="0069064D">
        <w:trPr>
          <w:trHeight w:val="55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2-100-04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Рабочий 4 разряда</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15,97</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7,6656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560,00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4 292,74</w:t>
            </w:r>
          </w:p>
        </w:tc>
      </w:tr>
      <w:tr w:rsidR="0069064D" w:rsidRPr="0069064D" w:rsidTr="0069064D">
        <w:trPr>
          <w:trHeight w:val="225"/>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ЭМ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259,11</w:t>
            </w:r>
          </w:p>
        </w:tc>
      </w:tr>
      <w:tr w:rsidR="0069064D" w:rsidRPr="0069064D" w:rsidTr="0069064D">
        <w:trPr>
          <w:trHeight w:val="225"/>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0,2496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139,78</w:t>
            </w:r>
          </w:p>
        </w:tc>
      </w:tr>
      <w:tr w:rsidR="0069064D" w:rsidRPr="0069064D" w:rsidTr="0069064D">
        <w:trPr>
          <w:trHeight w:val="22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91.05.13-003</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Автомобили бортовые, грузоподъемность до 6 т, с краном-манипулятором, грузоподъемность 1,5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0,32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0,1536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735,21</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1,66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1 220,45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187,46</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4-100-040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0,32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0,1536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560,00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86,02</w:t>
            </w:r>
          </w:p>
        </w:tc>
      </w:tr>
      <w:tr w:rsidR="0069064D" w:rsidRPr="0069064D" w:rsidTr="0069064D">
        <w:trPr>
          <w:trHeight w:val="22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91.06.05-060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0,096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746,39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71,65</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4-100-040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0,096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560,00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53,76</w:t>
            </w:r>
          </w:p>
        </w:tc>
      </w:tr>
      <w:tr w:rsidR="0069064D" w:rsidRPr="0069064D" w:rsidTr="0069064D">
        <w:trPr>
          <w:trHeight w:val="225"/>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38 027,98</w:t>
            </w:r>
          </w:p>
        </w:tc>
      </w:tr>
      <w:tr w:rsidR="0069064D" w:rsidRPr="0069064D" w:rsidTr="0069064D">
        <w:trPr>
          <w:trHeight w:val="22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01.7.15.06-0111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Гвозди строительные</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т</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0,0005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0,00024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70 296,20</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1,39</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97 711,72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23,45</w:t>
            </w:r>
          </w:p>
        </w:tc>
      </w:tr>
      <w:tr w:rsidR="0069064D" w:rsidRPr="0069064D" w:rsidTr="0069064D">
        <w:trPr>
          <w:trHeight w:val="22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04.1.02.04-0006</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Смеси бетонные тяжелого бетона (БСТ) для транспортного строительства, класс В15 (М200)</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4,9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2,352</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5 841,02</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2,71</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15 829,16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37 230,18</w:t>
            </w:r>
          </w:p>
        </w:tc>
      </w:tr>
      <w:tr w:rsidR="0069064D" w:rsidRPr="0069064D" w:rsidTr="0069064D">
        <w:trPr>
          <w:trHeight w:val="22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11.1.03.06-0070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xml:space="preserve">Доска обрезная хвойных пород, естественной влажности, длина 2-6,5 м, ширина 100-250 мм, </w:t>
            </w:r>
            <w:r w:rsidRPr="0069064D">
              <w:rPr>
                <w:rFonts w:ascii="Arial" w:eastAsia="Times New Roman" w:hAnsi="Arial" w:cs="Arial"/>
                <w:sz w:val="16"/>
                <w:szCs w:val="16"/>
                <w:lang w:eastAsia="ru-RU"/>
              </w:rPr>
              <w:lastRenderedPageBreak/>
              <w:t>толщина 25 мм, сорт II</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lastRenderedPageBreak/>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0,048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10 082,68</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16 132,29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774,35</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lastRenderedPageBreak/>
              <w:t>Н</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05.2.03.04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Камни бортовые бетонные</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1,6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0,768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 </w:t>
            </w:r>
          </w:p>
        </w:tc>
      </w:tr>
      <w:tr w:rsidR="0069064D" w:rsidRPr="0069064D" w:rsidTr="0069064D">
        <w:trPr>
          <w:trHeight w:val="22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53 672,89</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ФОТ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15 385,80</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/812-021.1-2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114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114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17 539,81</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/774-021.1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77</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77</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11 847,07</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173 041,19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83 059,77</w:t>
            </w:r>
          </w:p>
        </w:tc>
      </w:tr>
      <w:tr w:rsidR="0069064D" w:rsidRPr="0069064D" w:rsidTr="0069064D">
        <w:trPr>
          <w:trHeight w:val="70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28.1</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ФСБЦ-05.2.03.03-0011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Камни бортовые бетонные марки БР, БВ, бетон В22,5 (М300) (БР100.20.8)</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м3</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0,768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0,768</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7 444,62</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2,99</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22 259,41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17 095,23</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Объем=0,016*48</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17 095,23</w:t>
            </w:r>
          </w:p>
        </w:tc>
      </w:tr>
      <w:tr w:rsidR="0069064D" w:rsidRPr="0069064D" w:rsidTr="0069064D">
        <w:trPr>
          <w:trHeight w:val="75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29</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ГЭСН27-07-003-03</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Устройство бетонных плитных тротуаров из сборных фигурных бетонных плит с заполнением швов песчано-цементной смесью</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100 м</w:t>
            </w:r>
            <w:proofErr w:type="gramStart"/>
            <w:r w:rsidRPr="0069064D">
              <w:rPr>
                <w:rFonts w:ascii="Arial" w:eastAsia="Times New Roman" w:hAnsi="Arial" w:cs="Arial"/>
                <w:b/>
                <w:bCs/>
                <w:color w:val="000000"/>
                <w:sz w:val="16"/>
                <w:szCs w:val="16"/>
                <w:lang w:eastAsia="ru-RU"/>
              </w:rPr>
              <w:t>2</w:t>
            </w:r>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0,45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0,45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Объем=(25*1,8) / 100</w:t>
            </w:r>
          </w:p>
        </w:tc>
      </w:tr>
      <w:tr w:rsidR="0069064D" w:rsidRPr="0069064D" w:rsidTr="0069064D">
        <w:trPr>
          <w:trHeight w:val="225"/>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О</w:t>
            </w:r>
            <w:proofErr w:type="gramStart"/>
            <w:r w:rsidRPr="0069064D">
              <w:rPr>
                <w:rFonts w:ascii="Arial" w:eastAsia="Times New Roman" w:hAnsi="Arial" w:cs="Arial"/>
                <w:sz w:val="16"/>
                <w:szCs w:val="16"/>
                <w:lang w:eastAsia="ru-RU"/>
              </w:rPr>
              <w:t>Т(</w:t>
            </w:r>
            <w:proofErr w:type="gramEnd"/>
            <w:r w:rsidRPr="0069064D">
              <w:rPr>
                <w:rFonts w:ascii="Arial" w:eastAsia="Times New Roman" w:hAnsi="Arial" w:cs="Arial"/>
                <w:sz w:val="16"/>
                <w:szCs w:val="16"/>
                <w:lang w:eastAsia="ru-RU"/>
              </w:rPr>
              <w:t>ЗТ)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37,854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19 537,21</w:t>
            </w:r>
          </w:p>
        </w:tc>
      </w:tr>
      <w:tr w:rsidR="0069064D" w:rsidRPr="0069064D" w:rsidTr="0069064D">
        <w:trPr>
          <w:trHeight w:val="22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1-100-33</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Средний разряд работы 3,3</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84,12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37,854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516,12</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19 537,21</w:t>
            </w:r>
          </w:p>
        </w:tc>
      </w:tr>
      <w:tr w:rsidR="0069064D" w:rsidRPr="0069064D" w:rsidTr="0069064D">
        <w:trPr>
          <w:trHeight w:val="930"/>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ЭМ</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3 133,32</w:t>
            </w:r>
          </w:p>
        </w:tc>
      </w:tr>
      <w:tr w:rsidR="0069064D" w:rsidRPr="0069064D" w:rsidTr="0069064D">
        <w:trPr>
          <w:trHeight w:val="225"/>
        </w:trPr>
        <w:tc>
          <w:tcPr>
            <w:tcW w:w="210" w:type="pct"/>
            <w:shd w:val="clear" w:color="auto" w:fill="auto"/>
            <w:vAlign w:val="center"/>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2,376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1 484,54</w:t>
            </w:r>
          </w:p>
        </w:tc>
      </w:tr>
      <w:tr w:rsidR="0069064D" w:rsidRPr="0069064D" w:rsidTr="0069064D">
        <w:trPr>
          <w:trHeight w:val="22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91.05.05-015</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Краны на автомобильном ходу, грузоподъемность 16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1,78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0,801</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2 203,38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1 764,91</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4-100-060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1,78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0,801</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752,24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602,54</w:t>
            </w:r>
          </w:p>
        </w:tc>
      </w:tr>
      <w:tr w:rsidR="0069064D" w:rsidRPr="0069064D" w:rsidTr="0069064D">
        <w:trPr>
          <w:trHeight w:val="22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91.08.09-001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Виброплиты</w:t>
            </w:r>
            <w:proofErr w:type="spellEnd"/>
            <w:r w:rsidRPr="0069064D">
              <w:rPr>
                <w:rFonts w:ascii="Arial" w:eastAsia="Times New Roman" w:hAnsi="Arial" w:cs="Arial"/>
                <w:sz w:val="16"/>
                <w:szCs w:val="16"/>
                <w:lang w:eastAsia="ru-RU"/>
              </w:rPr>
              <w:t xml:space="preserve"> с двигателем внутреннего сгорания</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8</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3,6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53,93</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194,15</w:t>
            </w:r>
          </w:p>
        </w:tc>
      </w:tr>
      <w:tr w:rsidR="0069064D" w:rsidRPr="0069064D" w:rsidTr="0069064D">
        <w:trPr>
          <w:trHeight w:val="225"/>
        </w:trPr>
        <w:tc>
          <w:tcPr>
            <w:tcW w:w="210" w:type="pct"/>
            <w:shd w:val="clear" w:color="auto" w:fill="auto"/>
            <w:vAlign w:val="center"/>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91.14.02-001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Автомобили бортовые, грузоподъемность до 5 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маш</w:t>
            </w:r>
            <w:proofErr w:type="spellEnd"/>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3,5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1,575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477,92</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1,56</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745,56</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1 174,26</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4-100-040</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proofErr w:type="spellStart"/>
            <w:r w:rsidRPr="0069064D">
              <w:rPr>
                <w:rFonts w:ascii="Arial" w:eastAsia="Times New Roman" w:hAnsi="Arial" w:cs="Arial"/>
                <w:sz w:val="16"/>
                <w:szCs w:val="16"/>
                <w:lang w:eastAsia="ru-RU"/>
              </w:rPr>
              <w:t>ОТ</w:t>
            </w:r>
            <w:proofErr w:type="gramStart"/>
            <w:r w:rsidRPr="0069064D">
              <w:rPr>
                <w:rFonts w:ascii="Arial" w:eastAsia="Times New Roman" w:hAnsi="Arial" w:cs="Arial"/>
                <w:sz w:val="16"/>
                <w:szCs w:val="16"/>
                <w:lang w:eastAsia="ru-RU"/>
              </w:rPr>
              <w:t>м</w:t>
            </w:r>
            <w:proofErr w:type="spellEnd"/>
            <w:r w:rsidRPr="0069064D">
              <w:rPr>
                <w:rFonts w:ascii="Arial" w:eastAsia="Times New Roman" w:hAnsi="Arial" w:cs="Arial"/>
                <w:sz w:val="16"/>
                <w:szCs w:val="16"/>
                <w:lang w:eastAsia="ru-RU"/>
              </w:rPr>
              <w:t>(</w:t>
            </w:r>
            <w:proofErr w:type="spellStart"/>
            <w:proofErr w:type="gramEnd"/>
            <w:r w:rsidRPr="0069064D">
              <w:rPr>
                <w:rFonts w:ascii="Arial" w:eastAsia="Times New Roman" w:hAnsi="Arial" w:cs="Arial"/>
                <w:sz w:val="16"/>
                <w:szCs w:val="16"/>
                <w:lang w:eastAsia="ru-RU"/>
              </w:rPr>
              <w:t>Зтм</w:t>
            </w:r>
            <w:proofErr w:type="spellEnd"/>
            <w:r w:rsidRPr="0069064D">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чел</w:t>
            </w:r>
            <w:proofErr w:type="gramStart"/>
            <w:r w:rsidRPr="0069064D">
              <w:rPr>
                <w:rFonts w:ascii="Arial" w:eastAsia="Times New Roman" w:hAnsi="Arial" w:cs="Arial"/>
                <w:sz w:val="16"/>
                <w:szCs w:val="16"/>
                <w:lang w:eastAsia="ru-RU"/>
              </w:rPr>
              <w:t>.-</w:t>
            </w:r>
            <w:proofErr w:type="gramEnd"/>
            <w:r w:rsidRPr="0069064D">
              <w:rPr>
                <w:rFonts w:ascii="Arial" w:eastAsia="Times New Roman" w:hAnsi="Arial" w:cs="Arial"/>
                <w:sz w:val="16"/>
                <w:szCs w:val="16"/>
                <w:lang w:eastAsia="ru-RU"/>
              </w:rPr>
              <w:t>ч</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3,5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1,575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560,00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882,00</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Н</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04.3.02.13</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Смеси цементно-песчаные</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т</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5,415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2,43675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 </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П</w:t>
            </w:r>
            <w:proofErr w:type="gramStart"/>
            <w:r w:rsidRPr="0069064D">
              <w:rPr>
                <w:rFonts w:ascii="Arial" w:eastAsia="Times New Roman" w:hAnsi="Arial" w:cs="Arial"/>
                <w:i/>
                <w:iCs/>
                <w:sz w:val="16"/>
                <w:szCs w:val="16"/>
                <w:lang w:eastAsia="ru-RU"/>
              </w:rPr>
              <w:t>,Н</w:t>
            </w:r>
            <w:proofErr w:type="gramEnd"/>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05.2.04.04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Плиты бетонные тротуарные фигурные</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м</w:t>
            </w:r>
            <w:proofErr w:type="gramStart"/>
            <w:r w:rsidRPr="0069064D">
              <w:rPr>
                <w:rFonts w:ascii="Arial" w:eastAsia="Times New Roman" w:hAnsi="Arial" w:cs="Arial"/>
                <w:i/>
                <w:iCs/>
                <w:sz w:val="16"/>
                <w:szCs w:val="16"/>
                <w:lang w:eastAsia="ru-RU"/>
              </w:rPr>
              <w:t>2</w:t>
            </w:r>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0</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i/>
                <w:iCs/>
                <w:sz w:val="16"/>
                <w:szCs w:val="16"/>
                <w:lang w:eastAsia="ru-RU"/>
              </w:rPr>
            </w:pPr>
            <w:r w:rsidRPr="0069064D">
              <w:rPr>
                <w:rFonts w:ascii="Arial" w:eastAsia="Times New Roman" w:hAnsi="Arial" w:cs="Arial"/>
                <w:i/>
                <w:iCs/>
                <w:sz w:val="16"/>
                <w:szCs w:val="16"/>
                <w:lang w:eastAsia="ru-RU"/>
              </w:rPr>
              <w:t> </w:t>
            </w:r>
          </w:p>
        </w:tc>
      </w:tr>
      <w:tr w:rsidR="0069064D" w:rsidRPr="0069064D" w:rsidTr="0069064D">
        <w:trPr>
          <w:trHeight w:val="22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lastRenderedPageBreak/>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24 155,07</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ФОТ</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21 021,75</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/812-021.1-2</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114</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114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23 964,80</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roofErr w:type="spellStart"/>
            <w:proofErr w:type="gramStart"/>
            <w:r w:rsidRPr="0069064D">
              <w:rPr>
                <w:rFonts w:ascii="Arial" w:eastAsia="Times New Roman" w:hAnsi="Arial" w:cs="Arial"/>
                <w:sz w:val="16"/>
                <w:szCs w:val="16"/>
                <w:lang w:eastAsia="ru-RU"/>
              </w:rPr>
              <w:t>Пр</w:t>
            </w:r>
            <w:proofErr w:type="spellEnd"/>
            <w:proofErr w:type="gramEnd"/>
            <w:r w:rsidRPr="0069064D">
              <w:rPr>
                <w:rFonts w:ascii="Arial" w:eastAsia="Times New Roman" w:hAnsi="Arial" w:cs="Arial"/>
                <w:sz w:val="16"/>
                <w:szCs w:val="16"/>
                <w:lang w:eastAsia="ru-RU"/>
              </w:rPr>
              <w:t>/774-021.1</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sz w:val="16"/>
                <w:szCs w:val="16"/>
                <w:lang w:eastAsia="ru-RU"/>
              </w:rPr>
            </w:pPr>
            <w:r w:rsidRPr="0069064D">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77</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r w:rsidRPr="0069064D">
              <w:rPr>
                <w:rFonts w:ascii="Arial" w:eastAsia="Times New Roman" w:hAnsi="Arial" w:cs="Arial"/>
                <w:sz w:val="16"/>
                <w:szCs w:val="16"/>
                <w:lang w:eastAsia="ru-RU"/>
              </w:rPr>
              <w:t>77</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sz w:val="16"/>
                <w:szCs w:val="16"/>
                <w:lang w:eastAsia="ru-RU"/>
              </w:rPr>
            </w:pPr>
            <w:r w:rsidRPr="0069064D">
              <w:rPr>
                <w:rFonts w:ascii="Arial" w:eastAsia="Times New Roman" w:hAnsi="Arial" w:cs="Arial"/>
                <w:sz w:val="16"/>
                <w:szCs w:val="16"/>
                <w:lang w:eastAsia="ru-RU"/>
              </w:rPr>
              <w:t>16 186,75</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142 903,60</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64 306,62</w:t>
            </w:r>
          </w:p>
        </w:tc>
      </w:tr>
      <w:tr w:rsidR="0069064D" w:rsidRPr="0069064D" w:rsidTr="0069064D">
        <w:trPr>
          <w:trHeight w:val="69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29.1</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ФСБЦ-04.3.02.13-0214</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Смеси сухие цементно-песчаные кладочные, класс В</w:t>
            </w:r>
            <w:proofErr w:type="gramStart"/>
            <w:r w:rsidRPr="0069064D">
              <w:rPr>
                <w:rFonts w:ascii="Arial" w:eastAsia="Times New Roman" w:hAnsi="Arial" w:cs="Arial"/>
                <w:b/>
                <w:bCs/>
                <w:color w:val="000000"/>
                <w:sz w:val="16"/>
                <w:szCs w:val="16"/>
                <w:lang w:eastAsia="ru-RU"/>
              </w:rPr>
              <w:t>7</w:t>
            </w:r>
            <w:proofErr w:type="gramEnd"/>
            <w:r w:rsidRPr="0069064D">
              <w:rPr>
                <w:rFonts w:ascii="Arial" w:eastAsia="Times New Roman" w:hAnsi="Arial" w:cs="Arial"/>
                <w:b/>
                <w:bCs/>
                <w:color w:val="000000"/>
                <w:sz w:val="16"/>
                <w:szCs w:val="16"/>
                <w:lang w:eastAsia="ru-RU"/>
              </w:rPr>
              <w:t>,5 (М100)</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т</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2,43675</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2,43675</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2 810,05</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2,14</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6 013,51</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14 653,42</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14 653,42</w:t>
            </w:r>
          </w:p>
        </w:tc>
      </w:tr>
      <w:tr w:rsidR="0069064D" w:rsidRPr="0069064D" w:rsidTr="0069064D">
        <w:trPr>
          <w:trHeight w:val="76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29.2</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ФСБЦ-05.2.02.21-0026</w:t>
            </w: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Плитка бетонная тротуарная декоративная (брусчатка), форма кирпичик, толщина 60 мм // Брусчатка "Кирпичик" 199х99х60 мм, цвет серый</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м</w:t>
            </w:r>
            <w:proofErr w:type="gramStart"/>
            <w:r w:rsidRPr="0069064D">
              <w:rPr>
                <w:rFonts w:ascii="Arial" w:eastAsia="Times New Roman" w:hAnsi="Arial" w:cs="Arial"/>
                <w:b/>
                <w:bCs/>
                <w:color w:val="000000"/>
                <w:sz w:val="16"/>
                <w:szCs w:val="16"/>
                <w:lang w:eastAsia="ru-RU"/>
              </w:rPr>
              <w:t>2</w:t>
            </w:r>
            <w:proofErr w:type="gramEnd"/>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45,9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1</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45,9</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341,02</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3,03</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sz w:val="16"/>
                <w:szCs w:val="16"/>
                <w:lang w:eastAsia="ru-RU"/>
              </w:rPr>
            </w:pPr>
            <w:r w:rsidRPr="0069064D">
              <w:rPr>
                <w:rFonts w:ascii="Arial" w:eastAsia="Times New Roman" w:hAnsi="Arial" w:cs="Arial"/>
                <w:b/>
                <w:bCs/>
                <w:sz w:val="16"/>
                <w:szCs w:val="16"/>
                <w:lang w:eastAsia="ru-RU"/>
              </w:rPr>
              <w:t>1 033,29</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47 428,01</w:t>
            </w:r>
          </w:p>
        </w:tc>
      </w:tr>
      <w:tr w:rsidR="0069064D" w:rsidRPr="0069064D" w:rsidTr="0069064D">
        <w:trPr>
          <w:trHeight w:val="720"/>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p>
        </w:tc>
        <w:tc>
          <w:tcPr>
            <w:tcW w:w="4176" w:type="pct"/>
            <w:gridSpan w:val="10"/>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Объем=45*1,02</w:t>
            </w:r>
          </w:p>
        </w:tc>
      </w:tr>
      <w:tr w:rsidR="0069064D" w:rsidRPr="0069064D" w:rsidTr="0069064D">
        <w:trPr>
          <w:trHeight w:val="225"/>
        </w:trPr>
        <w:tc>
          <w:tcPr>
            <w:tcW w:w="21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p>
        </w:tc>
        <w:tc>
          <w:tcPr>
            <w:tcW w:w="707" w:type="pct"/>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48"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230"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23"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429" w:type="pct"/>
            <w:shd w:val="clear" w:color="auto" w:fill="auto"/>
            <w:hideMark/>
          </w:tcPr>
          <w:p w:rsidR="0069064D" w:rsidRPr="0069064D" w:rsidRDefault="0069064D" w:rsidP="0069064D">
            <w:pPr>
              <w:spacing w:after="0" w:line="240" w:lineRule="auto"/>
              <w:jc w:val="center"/>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c>
          <w:tcPr>
            <w:tcW w:w="36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47 428,01</w:t>
            </w:r>
          </w:p>
        </w:tc>
      </w:tr>
      <w:tr w:rsidR="0069064D" w:rsidRPr="0069064D" w:rsidTr="0069064D">
        <w:trPr>
          <w:trHeight w:val="22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Итого по разделу 5 Устройство тротуара</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284 943,00</w:t>
            </w:r>
          </w:p>
        </w:tc>
      </w:tr>
      <w:tr w:rsidR="0069064D" w:rsidRPr="0069064D" w:rsidTr="0069064D">
        <w:trPr>
          <w:trHeight w:val="55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Итоги по смете:</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w:t>
            </w:r>
          </w:p>
        </w:tc>
      </w:tr>
      <w:tr w:rsidR="0069064D" w:rsidRPr="0069064D" w:rsidTr="0069064D">
        <w:trPr>
          <w:trHeight w:val="22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xml:space="preserve">     Всего прямые затраты (</w:t>
            </w:r>
            <w:proofErr w:type="spellStart"/>
            <w:r w:rsidRPr="0069064D">
              <w:rPr>
                <w:rFonts w:ascii="Arial" w:eastAsia="Times New Roman" w:hAnsi="Arial" w:cs="Arial"/>
                <w:color w:val="000000"/>
                <w:sz w:val="16"/>
                <w:szCs w:val="16"/>
                <w:lang w:eastAsia="ru-RU"/>
              </w:rPr>
              <w:t>справочно</w:t>
            </w:r>
            <w:proofErr w:type="spellEnd"/>
            <w:r w:rsidRPr="0069064D">
              <w:rPr>
                <w:rFonts w:ascii="Arial" w:eastAsia="Times New Roman" w:hAnsi="Arial" w:cs="Arial"/>
                <w:color w:val="000000"/>
                <w:sz w:val="16"/>
                <w:szCs w:val="16"/>
                <w:lang w:eastAsia="ru-RU"/>
              </w:rPr>
              <w:t>)</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5 139 802,34</w:t>
            </w:r>
          </w:p>
        </w:tc>
      </w:tr>
      <w:tr w:rsidR="0069064D" w:rsidRPr="0069064D" w:rsidTr="0069064D">
        <w:trPr>
          <w:trHeight w:val="22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xml:space="preserve">          в том числе:</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r>
      <w:tr w:rsidR="0069064D" w:rsidRPr="0069064D" w:rsidTr="0069064D">
        <w:trPr>
          <w:trHeight w:val="22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xml:space="preserve">               Оплата труда рабочих</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264 332,54</w:t>
            </w:r>
          </w:p>
        </w:tc>
      </w:tr>
      <w:tr w:rsidR="0069064D" w:rsidRPr="0069064D" w:rsidTr="0069064D">
        <w:trPr>
          <w:trHeight w:val="22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xml:space="preserve">               Эксплуатация машин</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77 184,60</w:t>
            </w:r>
          </w:p>
        </w:tc>
      </w:tr>
      <w:tr w:rsidR="0069064D" w:rsidRPr="0069064D" w:rsidTr="0069064D">
        <w:trPr>
          <w:trHeight w:val="85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xml:space="preserve">               Оплата труда машинистов (</w:t>
            </w:r>
            <w:proofErr w:type="spellStart"/>
            <w:r w:rsidRPr="0069064D">
              <w:rPr>
                <w:rFonts w:ascii="Arial" w:eastAsia="Times New Roman" w:hAnsi="Arial" w:cs="Arial"/>
                <w:color w:val="000000"/>
                <w:sz w:val="16"/>
                <w:szCs w:val="16"/>
                <w:lang w:eastAsia="ru-RU"/>
              </w:rPr>
              <w:t>Отм</w:t>
            </w:r>
            <w:proofErr w:type="spellEnd"/>
            <w:r w:rsidRPr="0069064D">
              <w:rPr>
                <w:rFonts w:ascii="Arial" w:eastAsia="Times New Roman" w:hAnsi="Arial" w:cs="Arial"/>
                <w:color w:val="000000"/>
                <w:sz w:val="16"/>
                <w:szCs w:val="16"/>
                <w:lang w:eastAsia="ru-RU"/>
              </w:rPr>
              <w:t>)</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43 326,55</w:t>
            </w:r>
          </w:p>
        </w:tc>
      </w:tr>
      <w:tr w:rsidR="0069064D" w:rsidRPr="0069064D" w:rsidTr="0069064D">
        <w:trPr>
          <w:trHeight w:val="22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xml:space="preserve">               Материалы</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4 738 370,01</w:t>
            </w:r>
          </w:p>
        </w:tc>
      </w:tr>
      <w:tr w:rsidR="0069064D" w:rsidRPr="0069064D" w:rsidTr="0069064D">
        <w:trPr>
          <w:trHeight w:val="22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xml:space="preserve">               Перевозка</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16 588,64</w:t>
            </w:r>
          </w:p>
        </w:tc>
      </w:tr>
      <w:tr w:rsidR="0069064D" w:rsidRPr="0069064D" w:rsidTr="0069064D">
        <w:trPr>
          <w:trHeight w:val="22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xml:space="preserve">     Строительные работы</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5 381 674,58</w:t>
            </w:r>
          </w:p>
        </w:tc>
      </w:tr>
      <w:tr w:rsidR="0069064D" w:rsidRPr="0069064D" w:rsidTr="0069064D">
        <w:trPr>
          <w:trHeight w:val="22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xml:space="preserve">          Строительные работы</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5 365 085,94</w:t>
            </w:r>
          </w:p>
        </w:tc>
      </w:tr>
      <w:tr w:rsidR="0069064D" w:rsidRPr="0069064D" w:rsidTr="0069064D">
        <w:trPr>
          <w:trHeight w:val="22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xml:space="preserve">               в том числе:</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r>
      <w:tr w:rsidR="0069064D" w:rsidRPr="0069064D" w:rsidTr="0069064D">
        <w:trPr>
          <w:trHeight w:val="106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lastRenderedPageBreak/>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xml:space="preserve">                    оплата труда</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234 644,48</w:t>
            </w:r>
          </w:p>
        </w:tc>
      </w:tr>
      <w:tr w:rsidR="0069064D" w:rsidRPr="0069064D" w:rsidTr="0069064D">
        <w:trPr>
          <w:trHeight w:val="22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xml:space="preserve">                    эксплуатация машин и механизмов</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74 676,60</w:t>
            </w:r>
          </w:p>
        </w:tc>
      </w:tr>
      <w:tr w:rsidR="0069064D" w:rsidRPr="0069064D" w:rsidTr="0069064D">
        <w:trPr>
          <w:trHeight w:val="22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xml:space="preserve">                    оплата труда машинистов (</w:t>
            </w:r>
            <w:proofErr w:type="spellStart"/>
            <w:r w:rsidRPr="0069064D">
              <w:rPr>
                <w:rFonts w:ascii="Arial" w:eastAsia="Times New Roman" w:hAnsi="Arial" w:cs="Arial"/>
                <w:color w:val="000000"/>
                <w:sz w:val="16"/>
                <w:szCs w:val="16"/>
                <w:lang w:eastAsia="ru-RU"/>
              </w:rPr>
              <w:t>Отм</w:t>
            </w:r>
            <w:proofErr w:type="spellEnd"/>
            <w:r w:rsidRPr="0069064D">
              <w:rPr>
                <w:rFonts w:ascii="Arial" w:eastAsia="Times New Roman" w:hAnsi="Arial" w:cs="Arial"/>
                <w:color w:val="000000"/>
                <w:sz w:val="16"/>
                <w:szCs w:val="16"/>
                <w:lang w:eastAsia="ru-RU"/>
              </w:rPr>
              <w:t>)</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42 624,20</w:t>
            </w:r>
          </w:p>
        </w:tc>
      </w:tr>
      <w:tr w:rsidR="0069064D" w:rsidRPr="0069064D" w:rsidTr="0069064D">
        <w:trPr>
          <w:trHeight w:val="22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xml:space="preserve">                    материалы</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4 476 370,04</w:t>
            </w:r>
          </w:p>
        </w:tc>
      </w:tr>
      <w:tr w:rsidR="0069064D" w:rsidRPr="0069064D" w:rsidTr="0069064D">
        <w:trPr>
          <w:trHeight w:val="22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xml:space="preserve">                    накладные расходы</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319 703,73</w:t>
            </w:r>
          </w:p>
        </w:tc>
      </w:tr>
      <w:tr w:rsidR="0069064D" w:rsidRPr="0069064D" w:rsidTr="0069064D">
        <w:trPr>
          <w:trHeight w:val="22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xml:space="preserve">                    сметная прибыль</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217 066,89</w:t>
            </w:r>
          </w:p>
        </w:tc>
      </w:tr>
      <w:tr w:rsidR="0069064D" w:rsidRPr="0069064D" w:rsidTr="0069064D">
        <w:trPr>
          <w:trHeight w:val="22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xml:space="preserve">          Перевозка</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16 588,64</w:t>
            </w:r>
          </w:p>
        </w:tc>
      </w:tr>
      <w:tr w:rsidR="0069064D" w:rsidRPr="0069064D" w:rsidTr="0069064D">
        <w:trPr>
          <w:trHeight w:val="22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xml:space="preserve">     Монтажные работы</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338 052,76</w:t>
            </w:r>
          </w:p>
        </w:tc>
      </w:tr>
      <w:tr w:rsidR="0069064D" w:rsidRPr="0069064D" w:rsidTr="0069064D">
        <w:trPr>
          <w:trHeight w:val="22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xml:space="preserve">          в том числе:</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r>
      <w:tr w:rsidR="0069064D" w:rsidRPr="0069064D" w:rsidTr="0069064D">
        <w:trPr>
          <w:trHeight w:val="22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xml:space="preserve">               оплата труда</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29 688,06</w:t>
            </w:r>
          </w:p>
        </w:tc>
      </w:tr>
      <w:tr w:rsidR="0069064D" w:rsidRPr="0069064D" w:rsidTr="0069064D">
        <w:trPr>
          <w:trHeight w:val="22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xml:space="preserve">               эксплуатация машин и механизмов</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2 508,00</w:t>
            </w:r>
          </w:p>
        </w:tc>
      </w:tr>
      <w:tr w:rsidR="0069064D" w:rsidRPr="0069064D" w:rsidTr="0069064D">
        <w:trPr>
          <w:trHeight w:val="22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xml:space="preserve">               оплата труда машинистов (</w:t>
            </w:r>
            <w:proofErr w:type="spellStart"/>
            <w:r w:rsidRPr="0069064D">
              <w:rPr>
                <w:rFonts w:ascii="Arial" w:eastAsia="Times New Roman" w:hAnsi="Arial" w:cs="Arial"/>
                <w:color w:val="000000"/>
                <w:sz w:val="16"/>
                <w:szCs w:val="16"/>
                <w:lang w:eastAsia="ru-RU"/>
              </w:rPr>
              <w:t>Отм</w:t>
            </w:r>
            <w:proofErr w:type="spellEnd"/>
            <w:r w:rsidRPr="0069064D">
              <w:rPr>
                <w:rFonts w:ascii="Arial" w:eastAsia="Times New Roman" w:hAnsi="Arial" w:cs="Arial"/>
                <w:color w:val="000000"/>
                <w:sz w:val="16"/>
                <w:szCs w:val="16"/>
                <w:lang w:eastAsia="ru-RU"/>
              </w:rPr>
              <w:t>)</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702,35</w:t>
            </w:r>
          </w:p>
        </w:tc>
      </w:tr>
      <w:tr w:rsidR="0069064D" w:rsidRPr="0069064D" w:rsidTr="0069064D">
        <w:trPr>
          <w:trHeight w:val="420"/>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xml:space="preserve">               материалы</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261 999,97</w:t>
            </w:r>
          </w:p>
        </w:tc>
      </w:tr>
      <w:tr w:rsidR="0069064D" w:rsidRPr="0069064D" w:rsidTr="0069064D">
        <w:trPr>
          <w:trHeight w:val="22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xml:space="preserve">               накладные расходы</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28 263,08</w:t>
            </w:r>
          </w:p>
        </w:tc>
      </w:tr>
      <w:tr w:rsidR="0069064D" w:rsidRPr="0069064D" w:rsidTr="0069064D">
        <w:trPr>
          <w:trHeight w:val="22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xml:space="preserve">               сметная прибыль</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14 891,30</w:t>
            </w:r>
          </w:p>
        </w:tc>
      </w:tr>
      <w:tr w:rsidR="0069064D" w:rsidRPr="0069064D" w:rsidTr="0069064D">
        <w:trPr>
          <w:trHeight w:val="22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 xml:space="preserve">     Всего</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5 719 727,34</w:t>
            </w:r>
          </w:p>
        </w:tc>
      </w:tr>
      <w:tr w:rsidR="0069064D" w:rsidRPr="0069064D" w:rsidTr="0069064D">
        <w:trPr>
          <w:trHeight w:val="22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xml:space="preserve">     Всего ФОТ (</w:t>
            </w:r>
            <w:proofErr w:type="spellStart"/>
            <w:r w:rsidRPr="0069064D">
              <w:rPr>
                <w:rFonts w:ascii="Arial" w:eastAsia="Times New Roman" w:hAnsi="Arial" w:cs="Arial"/>
                <w:color w:val="000000"/>
                <w:sz w:val="16"/>
                <w:szCs w:val="16"/>
                <w:lang w:eastAsia="ru-RU"/>
              </w:rPr>
              <w:t>справочно</w:t>
            </w:r>
            <w:proofErr w:type="spellEnd"/>
            <w:r w:rsidRPr="0069064D">
              <w:rPr>
                <w:rFonts w:ascii="Arial" w:eastAsia="Times New Roman" w:hAnsi="Arial" w:cs="Arial"/>
                <w:color w:val="000000"/>
                <w:sz w:val="16"/>
                <w:szCs w:val="16"/>
                <w:lang w:eastAsia="ru-RU"/>
              </w:rPr>
              <w:t>)</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307 659,09</w:t>
            </w:r>
          </w:p>
        </w:tc>
      </w:tr>
      <w:tr w:rsidR="0069064D" w:rsidRPr="0069064D" w:rsidTr="0069064D">
        <w:trPr>
          <w:trHeight w:val="79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xml:space="preserve">     Всего накладные расходы (</w:t>
            </w:r>
            <w:proofErr w:type="spellStart"/>
            <w:r w:rsidRPr="0069064D">
              <w:rPr>
                <w:rFonts w:ascii="Arial" w:eastAsia="Times New Roman" w:hAnsi="Arial" w:cs="Arial"/>
                <w:color w:val="000000"/>
                <w:sz w:val="16"/>
                <w:szCs w:val="16"/>
                <w:lang w:eastAsia="ru-RU"/>
              </w:rPr>
              <w:t>справочно</w:t>
            </w:r>
            <w:proofErr w:type="spellEnd"/>
            <w:r w:rsidRPr="0069064D">
              <w:rPr>
                <w:rFonts w:ascii="Arial" w:eastAsia="Times New Roman" w:hAnsi="Arial" w:cs="Arial"/>
                <w:color w:val="000000"/>
                <w:sz w:val="16"/>
                <w:szCs w:val="16"/>
                <w:lang w:eastAsia="ru-RU"/>
              </w:rPr>
              <w:t>)</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347 966,81</w:t>
            </w:r>
          </w:p>
        </w:tc>
      </w:tr>
      <w:tr w:rsidR="0069064D" w:rsidRPr="0069064D" w:rsidTr="0069064D">
        <w:trPr>
          <w:trHeight w:val="22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xml:space="preserve">     Всего сметная прибыль (</w:t>
            </w:r>
            <w:proofErr w:type="spellStart"/>
            <w:r w:rsidRPr="0069064D">
              <w:rPr>
                <w:rFonts w:ascii="Arial" w:eastAsia="Times New Roman" w:hAnsi="Arial" w:cs="Arial"/>
                <w:color w:val="000000"/>
                <w:sz w:val="16"/>
                <w:szCs w:val="16"/>
                <w:lang w:eastAsia="ru-RU"/>
              </w:rPr>
              <w:t>справочно</w:t>
            </w:r>
            <w:proofErr w:type="spellEnd"/>
            <w:r w:rsidRPr="0069064D">
              <w:rPr>
                <w:rFonts w:ascii="Arial" w:eastAsia="Times New Roman" w:hAnsi="Arial" w:cs="Arial"/>
                <w:color w:val="000000"/>
                <w:sz w:val="16"/>
                <w:szCs w:val="16"/>
                <w:lang w:eastAsia="ru-RU"/>
              </w:rPr>
              <w:t>)</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231 958,19</w:t>
            </w:r>
          </w:p>
        </w:tc>
      </w:tr>
      <w:tr w:rsidR="0069064D" w:rsidRPr="0069064D" w:rsidTr="0069064D">
        <w:trPr>
          <w:trHeight w:val="225"/>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xml:space="preserve">     НДС 20%</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color w:val="000000"/>
                <w:sz w:val="16"/>
                <w:szCs w:val="16"/>
                <w:lang w:eastAsia="ru-RU"/>
              </w:rPr>
            </w:pPr>
          </w:p>
        </w:tc>
      </w:tr>
      <w:tr w:rsidR="0069064D" w:rsidRPr="0069064D" w:rsidTr="0069064D">
        <w:trPr>
          <w:trHeight w:val="420"/>
        </w:trPr>
        <w:tc>
          <w:tcPr>
            <w:tcW w:w="210" w:type="pct"/>
            <w:shd w:val="clear" w:color="auto" w:fill="auto"/>
            <w:noWrap/>
            <w:vAlign w:val="bottom"/>
            <w:hideMark/>
          </w:tcPr>
          <w:p w:rsidR="0069064D" w:rsidRPr="0069064D" w:rsidRDefault="0069064D" w:rsidP="0069064D">
            <w:pPr>
              <w:spacing w:after="0" w:line="240" w:lineRule="auto"/>
              <w:rPr>
                <w:rFonts w:ascii="Arial" w:eastAsia="Times New Roman" w:hAnsi="Arial" w:cs="Arial"/>
                <w:color w:val="000000"/>
                <w:sz w:val="16"/>
                <w:szCs w:val="16"/>
                <w:lang w:eastAsia="ru-RU"/>
              </w:rPr>
            </w:pPr>
            <w:r w:rsidRPr="0069064D">
              <w:rPr>
                <w:rFonts w:ascii="Arial" w:eastAsia="Times New Roman" w:hAnsi="Arial" w:cs="Arial"/>
                <w:color w:val="000000"/>
                <w:sz w:val="16"/>
                <w:szCs w:val="16"/>
                <w:lang w:eastAsia="ru-RU"/>
              </w:rPr>
              <w:t> </w:t>
            </w:r>
          </w:p>
        </w:tc>
        <w:tc>
          <w:tcPr>
            <w:tcW w:w="614" w:type="pct"/>
            <w:shd w:val="clear" w:color="auto" w:fill="auto"/>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p>
        </w:tc>
        <w:tc>
          <w:tcPr>
            <w:tcW w:w="3812" w:type="pct"/>
            <w:gridSpan w:val="9"/>
            <w:shd w:val="clear" w:color="auto" w:fill="auto"/>
            <w:hideMark/>
          </w:tcPr>
          <w:p w:rsidR="0069064D" w:rsidRPr="0069064D" w:rsidRDefault="0069064D" w:rsidP="0069064D">
            <w:pPr>
              <w:spacing w:after="0" w:line="240" w:lineRule="auto"/>
              <w:rPr>
                <w:rFonts w:ascii="Arial" w:eastAsia="Times New Roman" w:hAnsi="Arial" w:cs="Arial"/>
                <w:b/>
                <w:bCs/>
                <w:color w:val="000000"/>
                <w:sz w:val="16"/>
                <w:szCs w:val="16"/>
                <w:lang w:eastAsia="ru-RU"/>
              </w:rPr>
            </w:pPr>
            <w:r w:rsidRPr="0069064D">
              <w:rPr>
                <w:rFonts w:ascii="Arial" w:eastAsia="Times New Roman" w:hAnsi="Arial" w:cs="Arial"/>
                <w:b/>
                <w:bCs/>
                <w:color w:val="000000"/>
                <w:sz w:val="16"/>
                <w:szCs w:val="16"/>
                <w:lang w:eastAsia="ru-RU"/>
              </w:rPr>
              <w:t>ВСЕГО по смете</w:t>
            </w:r>
          </w:p>
        </w:tc>
        <w:tc>
          <w:tcPr>
            <w:tcW w:w="364" w:type="pct"/>
            <w:shd w:val="clear" w:color="auto" w:fill="auto"/>
            <w:noWrap/>
            <w:hideMark/>
          </w:tcPr>
          <w:p w:rsidR="0069064D" w:rsidRPr="0069064D" w:rsidRDefault="0069064D" w:rsidP="0069064D">
            <w:pPr>
              <w:spacing w:after="0" w:line="240" w:lineRule="auto"/>
              <w:jc w:val="right"/>
              <w:rPr>
                <w:rFonts w:ascii="Arial" w:eastAsia="Times New Roman" w:hAnsi="Arial" w:cs="Arial"/>
                <w:b/>
                <w:bCs/>
                <w:color w:val="000000"/>
                <w:sz w:val="16"/>
                <w:szCs w:val="16"/>
                <w:lang w:eastAsia="ru-RU"/>
              </w:rPr>
            </w:pPr>
          </w:p>
        </w:tc>
      </w:tr>
    </w:tbl>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377" w:rsidRDefault="002B0377" w:rsidP="00B55BF9">
      <w:pPr>
        <w:spacing w:after="0" w:line="240" w:lineRule="auto"/>
      </w:pPr>
      <w:r>
        <w:separator/>
      </w:r>
    </w:p>
  </w:endnote>
  <w:endnote w:type="continuationSeparator" w:id="0">
    <w:p w:rsidR="002B0377" w:rsidRDefault="002B0377"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377" w:rsidRDefault="002B0377" w:rsidP="00B55BF9">
      <w:pPr>
        <w:spacing w:after="0" w:line="240" w:lineRule="auto"/>
      </w:pPr>
      <w:r>
        <w:separator/>
      </w:r>
    </w:p>
  </w:footnote>
  <w:footnote w:type="continuationSeparator" w:id="0">
    <w:p w:rsidR="002B0377" w:rsidRDefault="002B0377"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9">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2"/>
  </w:num>
  <w:num w:numId="18">
    <w:abstractNumId w:val="8"/>
  </w:num>
  <w:num w:numId="19">
    <w:abstractNumId w:val="12"/>
  </w:num>
  <w:num w:numId="20">
    <w:abstractNumId w:val="3"/>
  </w:num>
  <w:num w:numId="21">
    <w:abstractNumId w:val="15"/>
  </w:num>
  <w:num w:numId="22">
    <w:abstractNumId w:val="11"/>
  </w:num>
  <w:num w:numId="23">
    <w:abstractNumId w:val="4"/>
  </w:num>
  <w:num w:numId="24">
    <w:abstractNumId w:val="1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2"/>
  </w:num>
  <w:num w:numId="30">
    <w:abstractNumId w:val="12"/>
  </w:num>
  <w:num w:numId="31">
    <w:abstractNumId w:val="1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703C6"/>
    <w:rsid w:val="000801F4"/>
    <w:rsid w:val="00080FB5"/>
    <w:rsid w:val="0008218B"/>
    <w:rsid w:val="000911D0"/>
    <w:rsid w:val="000C1F1A"/>
    <w:rsid w:val="000C4BD0"/>
    <w:rsid w:val="000C6A23"/>
    <w:rsid w:val="000D393E"/>
    <w:rsid w:val="000F11E8"/>
    <w:rsid w:val="00106938"/>
    <w:rsid w:val="0011373B"/>
    <w:rsid w:val="001235F2"/>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57C98"/>
    <w:rsid w:val="00266804"/>
    <w:rsid w:val="0028482E"/>
    <w:rsid w:val="002A523B"/>
    <w:rsid w:val="002A68FB"/>
    <w:rsid w:val="002B0377"/>
    <w:rsid w:val="002C0C03"/>
    <w:rsid w:val="002D3776"/>
    <w:rsid w:val="002F0EE1"/>
    <w:rsid w:val="002F6C9C"/>
    <w:rsid w:val="002F7061"/>
    <w:rsid w:val="00301C23"/>
    <w:rsid w:val="00303031"/>
    <w:rsid w:val="00326415"/>
    <w:rsid w:val="00332C8E"/>
    <w:rsid w:val="00333CED"/>
    <w:rsid w:val="003429C3"/>
    <w:rsid w:val="0035031C"/>
    <w:rsid w:val="003513DA"/>
    <w:rsid w:val="003623A7"/>
    <w:rsid w:val="003755CE"/>
    <w:rsid w:val="00380154"/>
    <w:rsid w:val="00381A27"/>
    <w:rsid w:val="003836A6"/>
    <w:rsid w:val="00393E41"/>
    <w:rsid w:val="003A6342"/>
    <w:rsid w:val="003B21D6"/>
    <w:rsid w:val="003B5434"/>
    <w:rsid w:val="003B6C52"/>
    <w:rsid w:val="003C5AC8"/>
    <w:rsid w:val="003D2600"/>
    <w:rsid w:val="003E2302"/>
    <w:rsid w:val="003F3556"/>
    <w:rsid w:val="003F56DB"/>
    <w:rsid w:val="00402428"/>
    <w:rsid w:val="0040364B"/>
    <w:rsid w:val="0040525B"/>
    <w:rsid w:val="004217EC"/>
    <w:rsid w:val="00426D29"/>
    <w:rsid w:val="00435BBE"/>
    <w:rsid w:val="00436D40"/>
    <w:rsid w:val="00442029"/>
    <w:rsid w:val="00446B60"/>
    <w:rsid w:val="004474D5"/>
    <w:rsid w:val="004546DC"/>
    <w:rsid w:val="004572A0"/>
    <w:rsid w:val="0046084A"/>
    <w:rsid w:val="00470C41"/>
    <w:rsid w:val="00481801"/>
    <w:rsid w:val="004C26FB"/>
    <w:rsid w:val="004D7657"/>
    <w:rsid w:val="004F1874"/>
    <w:rsid w:val="004F3A57"/>
    <w:rsid w:val="004F6FD2"/>
    <w:rsid w:val="005053AA"/>
    <w:rsid w:val="00506539"/>
    <w:rsid w:val="0051387F"/>
    <w:rsid w:val="005143DE"/>
    <w:rsid w:val="005248D2"/>
    <w:rsid w:val="005373E8"/>
    <w:rsid w:val="005558B0"/>
    <w:rsid w:val="00563F68"/>
    <w:rsid w:val="005702B7"/>
    <w:rsid w:val="00571828"/>
    <w:rsid w:val="00571E66"/>
    <w:rsid w:val="0057674E"/>
    <w:rsid w:val="005775C8"/>
    <w:rsid w:val="00584B59"/>
    <w:rsid w:val="005921AC"/>
    <w:rsid w:val="005B1BB3"/>
    <w:rsid w:val="005C0177"/>
    <w:rsid w:val="005E2B5F"/>
    <w:rsid w:val="005E4891"/>
    <w:rsid w:val="005E55E1"/>
    <w:rsid w:val="005F7974"/>
    <w:rsid w:val="00603E8D"/>
    <w:rsid w:val="00606B71"/>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9064D"/>
    <w:rsid w:val="006A4461"/>
    <w:rsid w:val="006A6C6E"/>
    <w:rsid w:val="006C6266"/>
    <w:rsid w:val="006E12E8"/>
    <w:rsid w:val="006E2509"/>
    <w:rsid w:val="006E7FFB"/>
    <w:rsid w:val="006F531D"/>
    <w:rsid w:val="006F7F08"/>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C09F1"/>
    <w:rsid w:val="007C5E8C"/>
    <w:rsid w:val="007D482E"/>
    <w:rsid w:val="007E220A"/>
    <w:rsid w:val="007E23BF"/>
    <w:rsid w:val="007E5E59"/>
    <w:rsid w:val="007F02EB"/>
    <w:rsid w:val="007F0CA5"/>
    <w:rsid w:val="007F2533"/>
    <w:rsid w:val="00800CA8"/>
    <w:rsid w:val="008013D7"/>
    <w:rsid w:val="00812AE9"/>
    <w:rsid w:val="00813016"/>
    <w:rsid w:val="00846712"/>
    <w:rsid w:val="0085615A"/>
    <w:rsid w:val="00872175"/>
    <w:rsid w:val="00880C70"/>
    <w:rsid w:val="008821EF"/>
    <w:rsid w:val="00884ACC"/>
    <w:rsid w:val="00892179"/>
    <w:rsid w:val="008933CD"/>
    <w:rsid w:val="008B2C94"/>
    <w:rsid w:val="008C4C71"/>
    <w:rsid w:val="008C701F"/>
    <w:rsid w:val="008C726D"/>
    <w:rsid w:val="008D6887"/>
    <w:rsid w:val="00915A6D"/>
    <w:rsid w:val="009274CC"/>
    <w:rsid w:val="0093174D"/>
    <w:rsid w:val="00960FA5"/>
    <w:rsid w:val="00967F05"/>
    <w:rsid w:val="009770A2"/>
    <w:rsid w:val="00990BC6"/>
    <w:rsid w:val="00994B32"/>
    <w:rsid w:val="009A42CC"/>
    <w:rsid w:val="009B1225"/>
    <w:rsid w:val="009C5132"/>
    <w:rsid w:val="009D0798"/>
    <w:rsid w:val="00A12E0A"/>
    <w:rsid w:val="00A168BD"/>
    <w:rsid w:val="00A22735"/>
    <w:rsid w:val="00A67957"/>
    <w:rsid w:val="00A72439"/>
    <w:rsid w:val="00A86601"/>
    <w:rsid w:val="00A91FFE"/>
    <w:rsid w:val="00A927A4"/>
    <w:rsid w:val="00AA098C"/>
    <w:rsid w:val="00AC78C7"/>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865F8"/>
    <w:rsid w:val="00B91019"/>
    <w:rsid w:val="00BB3282"/>
    <w:rsid w:val="00BB6F82"/>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606"/>
    <w:rsid w:val="00C46AC7"/>
    <w:rsid w:val="00C5350A"/>
    <w:rsid w:val="00C61334"/>
    <w:rsid w:val="00C64813"/>
    <w:rsid w:val="00C83978"/>
    <w:rsid w:val="00C84C05"/>
    <w:rsid w:val="00C85335"/>
    <w:rsid w:val="00C873CA"/>
    <w:rsid w:val="00CB579D"/>
    <w:rsid w:val="00CB5B8D"/>
    <w:rsid w:val="00CB6FE9"/>
    <w:rsid w:val="00CC522D"/>
    <w:rsid w:val="00CC684B"/>
    <w:rsid w:val="00CD7E68"/>
    <w:rsid w:val="00D14214"/>
    <w:rsid w:val="00D30B71"/>
    <w:rsid w:val="00D328A1"/>
    <w:rsid w:val="00D51D52"/>
    <w:rsid w:val="00D60F1F"/>
    <w:rsid w:val="00D70D53"/>
    <w:rsid w:val="00D7436B"/>
    <w:rsid w:val="00D87EE7"/>
    <w:rsid w:val="00DB1FCD"/>
    <w:rsid w:val="00DB574C"/>
    <w:rsid w:val="00DB7A2E"/>
    <w:rsid w:val="00DE26B5"/>
    <w:rsid w:val="00DF2587"/>
    <w:rsid w:val="00DF49F5"/>
    <w:rsid w:val="00E027F0"/>
    <w:rsid w:val="00E0671E"/>
    <w:rsid w:val="00E278D7"/>
    <w:rsid w:val="00E90148"/>
    <w:rsid w:val="00E93B7A"/>
    <w:rsid w:val="00E975E4"/>
    <w:rsid w:val="00EB62F3"/>
    <w:rsid w:val="00EC503C"/>
    <w:rsid w:val="00EC7542"/>
    <w:rsid w:val="00ED40EF"/>
    <w:rsid w:val="00EE5339"/>
    <w:rsid w:val="00EE7D14"/>
    <w:rsid w:val="00EF707B"/>
    <w:rsid w:val="00F01ED8"/>
    <w:rsid w:val="00F13ABA"/>
    <w:rsid w:val="00F15E19"/>
    <w:rsid w:val="00F17542"/>
    <w:rsid w:val="00F22F5B"/>
    <w:rsid w:val="00F26E17"/>
    <w:rsid w:val="00F3053B"/>
    <w:rsid w:val="00F442A4"/>
    <w:rsid w:val="00F4480E"/>
    <w:rsid w:val="00F46269"/>
    <w:rsid w:val="00F50213"/>
    <w:rsid w:val="00F547CC"/>
    <w:rsid w:val="00F60E40"/>
    <w:rsid w:val="00F61F0E"/>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6906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690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18225002">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987782014">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image" Target="media/image1.jpeg"/><Relationship Id="rId50" Type="http://schemas.openxmlformats.org/officeDocument/2006/relationships/image" Target="media/image4.jpeg"/><Relationship Id="rId55"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4"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3" Type="http://schemas.openxmlformats.org/officeDocument/2006/relationships/image" Target="media/image7.emf"/><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image" Target="media/image3.png"/><Relationship Id="rId57"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52"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image" Target="media/image2.jpeg"/><Relationship Id="rId56" Type="http://schemas.openxmlformats.org/officeDocument/2006/relationships/image" Target="media/image10.emf"/><Relationship Id="rId8" Type="http://schemas.openxmlformats.org/officeDocument/2006/relationships/endnotes" Target="endnotes.xml"/><Relationship Id="rId51" Type="http://schemas.openxmlformats.org/officeDocument/2006/relationships/image" Target="media/image5.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1AA03-E088-43F5-B26D-B4D242C16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62</Pages>
  <Words>20242</Words>
  <Characters>115385</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281</cp:revision>
  <cp:lastPrinted>2025-03-27T05:40:00Z</cp:lastPrinted>
  <dcterms:created xsi:type="dcterms:W3CDTF">2020-01-29T05:37:00Z</dcterms:created>
  <dcterms:modified xsi:type="dcterms:W3CDTF">2025-03-27T06:02:00Z</dcterms:modified>
</cp:coreProperties>
</file>